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0E" w:rsidRDefault="00C74D0E" w:rsidP="00C74D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бюджетное учреждение Красноусольская башкирская гимназия-интернат</w:t>
      </w:r>
    </w:p>
    <w:p w:rsidR="00C74D0E" w:rsidRDefault="00C74D0E" w:rsidP="00C74D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им.Н.А.Мажитова муниципального района Гафурийский район Республики Башкортостан</w:t>
      </w:r>
    </w:p>
    <w:p w:rsidR="00C74D0E" w:rsidRPr="00BE181C" w:rsidRDefault="00C74D0E" w:rsidP="00C74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D0E" w:rsidRPr="00BE181C" w:rsidRDefault="00C74D0E" w:rsidP="00C74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D0E" w:rsidRPr="00BE181C" w:rsidRDefault="00C74D0E" w:rsidP="00C74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01" w:type="dxa"/>
        <w:tblInd w:w="534" w:type="dxa"/>
        <w:tblLayout w:type="fixed"/>
        <w:tblLook w:val="04A0"/>
      </w:tblPr>
      <w:tblGrid>
        <w:gridCol w:w="4656"/>
        <w:gridCol w:w="4548"/>
        <w:gridCol w:w="4897"/>
      </w:tblGrid>
      <w:tr w:rsidR="00C74D0E" w:rsidRPr="00BE181C" w:rsidTr="00E35804">
        <w:tc>
          <w:tcPr>
            <w:tcW w:w="4656" w:type="dxa"/>
          </w:tcPr>
          <w:p w:rsidR="00C74D0E" w:rsidRPr="00BE181C" w:rsidRDefault="00C74D0E" w:rsidP="00E35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1C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Рассмотрено </w:t>
            </w:r>
          </w:p>
          <w:p w:rsidR="00C74D0E" w:rsidRPr="00BE181C" w:rsidRDefault="00C74D0E" w:rsidP="00E35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1C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кафедры </w:t>
            </w:r>
          </w:p>
          <w:p w:rsidR="00C74D0E" w:rsidRPr="00BE181C" w:rsidRDefault="00C74D0E" w:rsidP="00E35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28.08.2020</w:t>
            </w:r>
            <w:r w:rsidRPr="00BE181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74D0E" w:rsidRPr="00BE181C" w:rsidRDefault="00C74D0E" w:rsidP="00E35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1C">
              <w:rPr>
                <w:rFonts w:ascii="Times New Roman" w:hAnsi="Times New Roman" w:cs="Times New Roman"/>
                <w:sz w:val="28"/>
                <w:szCs w:val="28"/>
              </w:rPr>
              <w:t>Зав.кафедрой________/Вафина И.И./</w:t>
            </w:r>
          </w:p>
          <w:p w:rsidR="00C74D0E" w:rsidRPr="00BE181C" w:rsidRDefault="00C74D0E" w:rsidP="00E35804">
            <w:pPr>
              <w:overflowPunct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8" w:type="dxa"/>
          </w:tcPr>
          <w:p w:rsidR="00C74D0E" w:rsidRPr="00BE181C" w:rsidRDefault="00C74D0E" w:rsidP="00E35804">
            <w:pPr>
              <w:spacing w:after="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181C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C74D0E" w:rsidRPr="00BE181C" w:rsidRDefault="00C74D0E" w:rsidP="00E35804">
            <w:pPr>
              <w:spacing w:after="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E181C">
              <w:rPr>
                <w:rFonts w:ascii="Times New Roman" w:hAnsi="Times New Roman" w:cs="Times New Roman"/>
                <w:sz w:val="28"/>
                <w:szCs w:val="28"/>
              </w:rPr>
              <w:t>Зам. директора по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E181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C74D0E" w:rsidRPr="00BE181C" w:rsidRDefault="00C74D0E" w:rsidP="00E35804">
            <w:pPr>
              <w:spacing w:after="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E181C">
              <w:rPr>
                <w:rFonts w:ascii="Times New Roman" w:hAnsi="Times New Roman" w:cs="Times New Roman"/>
                <w:sz w:val="28"/>
                <w:szCs w:val="28"/>
              </w:rPr>
              <w:t>МОБУ КБГИ</w:t>
            </w:r>
          </w:p>
          <w:p w:rsidR="00C74D0E" w:rsidRPr="00BE181C" w:rsidRDefault="00C74D0E" w:rsidP="00E35804">
            <w:pPr>
              <w:spacing w:after="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E181C">
              <w:rPr>
                <w:rFonts w:ascii="Times New Roman" w:hAnsi="Times New Roman" w:cs="Times New Roman"/>
                <w:sz w:val="28"/>
                <w:szCs w:val="28"/>
              </w:rPr>
              <w:t>____________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Насырова Д.З</w:t>
            </w:r>
            <w:r w:rsidRPr="00BE181C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  <w:p w:rsidR="00C74D0E" w:rsidRPr="00BE181C" w:rsidRDefault="00C74D0E" w:rsidP="00E35804">
            <w:pPr>
              <w:overflowPunct w:val="0"/>
              <w:autoSpaceDE w:val="0"/>
              <w:autoSpaceDN w:val="0"/>
              <w:adjustRightInd w:val="0"/>
              <w:spacing w:after="0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C74D0E" w:rsidRPr="00BE181C" w:rsidRDefault="00C74D0E" w:rsidP="00E35804">
            <w:pPr>
              <w:spacing w:after="0"/>
              <w:ind w:left="2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E181C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74D0E" w:rsidRPr="00BE181C" w:rsidRDefault="00C74D0E" w:rsidP="00E35804">
            <w:pPr>
              <w:spacing w:after="0"/>
              <w:ind w:left="219"/>
              <w:rPr>
                <w:rFonts w:ascii="Times New Roman" w:hAnsi="Times New Roman" w:cs="Times New Roman"/>
                <w:sz w:val="28"/>
                <w:szCs w:val="28"/>
              </w:rPr>
            </w:pPr>
            <w:r w:rsidRPr="00BE181C">
              <w:rPr>
                <w:rFonts w:ascii="Times New Roman" w:hAnsi="Times New Roman" w:cs="Times New Roman"/>
                <w:sz w:val="28"/>
                <w:szCs w:val="28"/>
              </w:rPr>
              <w:t>Директор МОБУ  КБГИ</w:t>
            </w:r>
          </w:p>
          <w:p w:rsidR="00C74D0E" w:rsidRPr="00BE181C" w:rsidRDefault="00C74D0E" w:rsidP="00E35804">
            <w:pPr>
              <w:spacing w:after="0"/>
              <w:ind w:left="219"/>
              <w:rPr>
                <w:rFonts w:ascii="Times New Roman" w:hAnsi="Times New Roman" w:cs="Times New Roman"/>
                <w:sz w:val="28"/>
                <w:szCs w:val="28"/>
              </w:rPr>
            </w:pPr>
            <w:r w:rsidRPr="00BE181C">
              <w:rPr>
                <w:rFonts w:ascii="Times New Roman" w:hAnsi="Times New Roman" w:cs="Times New Roman"/>
                <w:sz w:val="28"/>
                <w:szCs w:val="28"/>
              </w:rPr>
              <w:t>______________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Г.М. Мунасипова/</w:t>
            </w:r>
          </w:p>
          <w:p w:rsidR="00C74D0E" w:rsidRPr="00BE181C" w:rsidRDefault="00C74D0E" w:rsidP="00E35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Приказ № ___от «__» _______2020</w:t>
            </w:r>
            <w:r w:rsidRPr="00BE181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74D0E" w:rsidRPr="00BE181C" w:rsidRDefault="00C74D0E" w:rsidP="00E35804">
            <w:pPr>
              <w:overflowPunct w:val="0"/>
              <w:autoSpaceDE w:val="0"/>
              <w:autoSpaceDN w:val="0"/>
              <w:adjustRightInd w:val="0"/>
              <w:spacing w:after="0"/>
              <w:ind w:left="219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D0E" w:rsidRPr="00BE181C" w:rsidRDefault="00C74D0E" w:rsidP="00C74D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74D0E" w:rsidRDefault="00C74D0E" w:rsidP="00C74D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4D0E" w:rsidRPr="00BE181C" w:rsidRDefault="00C74D0E" w:rsidP="00C74D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181C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C74D0E" w:rsidRPr="00BE181C" w:rsidRDefault="00C74D0E" w:rsidP="00C74D0E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C74D0E" w:rsidRPr="00BE181C" w:rsidRDefault="00C74D0E" w:rsidP="00C74D0E">
      <w:pPr>
        <w:tabs>
          <w:tab w:val="left" w:pos="3360"/>
        </w:tabs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BE181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курсу</w:t>
      </w:r>
      <w:r w:rsidRPr="00BE181C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Индивидуальный  проект</w:t>
      </w:r>
      <w:r w:rsidRPr="00BE181C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C74D0E" w:rsidRPr="00BE181C" w:rsidRDefault="00C74D0E" w:rsidP="00C74D0E">
      <w:pPr>
        <w:pStyle w:val="a3"/>
        <w:ind w:left="851"/>
        <w:rPr>
          <w:rFonts w:ascii="Times New Roman" w:hAnsi="Times New Roman"/>
          <w:sz w:val="28"/>
          <w:szCs w:val="28"/>
        </w:rPr>
      </w:pPr>
      <w:r w:rsidRPr="00BE181C">
        <w:rPr>
          <w:rFonts w:ascii="Times New Roman" w:hAnsi="Times New Roman"/>
          <w:sz w:val="28"/>
          <w:szCs w:val="28"/>
        </w:rPr>
        <w:t>на уровень  среднег</w:t>
      </w:r>
      <w:r>
        <w:rPr>
          <w:rFonts w:ascii="Times New Roman" w:hAnsi="Times New Roman"/>
          <w:sz w:val="28"/>
          <w:szCs w:val="28"/>
        </w:rPr>
        <w:t>о общего  образования_______</w:t>
      </w:r>
      <w:r w:rsidRPr="00BE181C">
        <w:rPr>
          <w:rFonts w:ascii="Times New Roman" w:hAnsi="Times New Roman"/>
          <w:sz w:val="28"/>
          <w:szCs w:val="28"/>
        </w:rPr>
        <w:t>______</w:t>
      </w:r>
      <w:r w:rsidRPr="00BE181C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 xml:space="preserve">0 </w:t>
      </w:r>
      <w:r w:rsidRPr="00733CF5">
        <w:rPr>
          <w:rFonts w:ascii="Times New Roman" w:hAnsi="Times New Roman"/>
          <w:sz w:val="28"/>
          <w:szCs w:val="28"/>
          <w:u w:val="single"/>
        </w:rPr>
        <w:t>а</w:t>
      </w:r>
      <w:r w:rsidRPr="00733CF5">
        <w:rPr>
          <w:rFonts w:ascii="Times New Roman" w:hAnsi="Times New Roman"/>
          <w:sz w:val="28"/>
          <w:szCs w:val="28"/>
        </w:rPr>
        <w:t>__</w:t>
      </w:r>
    </w:p>
    <w:p w:rsidR="00C74D0E" w:rsidRPr="00BE181C" w:rsidRDefault="00C74D0E" w:rsidP="00C74D0E">
      <w:pPr>
        <w:pStyle w:val="a3"/>
        <w:ind w:left="851"/>
        <w:jc w:val="center"/>
        <w:rPr>
          <w:rFonts w:ascii="Times New Roman" w:hAnsi="Times New Roman"/>
          <w:sz w:val="28"/>
          <w:szCs w:val="28"/>
        </w:rPr>
      </w:pPr>
      <w:r w:rsidRPr="00BE181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81C">
        <w:rPr>
          <w:rFonts w:ascii="Times New Roman" w:hAnsi="Times New Roman"/>
          <w:sz w:val="28"/>
          <w:szCs w:val="28"/>
        </w:rPr>
        <w:t xml:space="preserve"> (класс)</w:t>
      </w:r>
    </w:p>
    <w:p w:rsidR="00C74D0E" w:rsidRDefault="00C74D0E" w:rsidP="00C74D0E">
      <w:pPr>
        <w:tabs>
          <w:tab w:val="left" w:pos="3360"/>
        </w:tabs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BE181C">
        <w:rPr>
          <w:rFonts w:ascii="Times New Roman" w:hAnsi="Times New Roman" w:cs="Times New Roman"/>
          <w:sz w:val="28"/>
          <w:szCs w:val="28"/>
        </w:rPr>
        <w:t>срок реализации  __________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BE181C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BE181C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C74D0E" w:rsidRPr="00750D2D" w:rsidRDefault="00C74D0E" w:rsidP="00C74D0E">
      <w:pPr>
        <w:tabs>
          <w:tab w:val="left" w:pos="3360"/>
        </w:tabs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81C">
        <w:rPr>
          <w:rFonts w:ascii="Times New Roman" w:hAnsi="Times New Roman" w:cs="Times New Roman"/>
          <w:sz w:val="28"/>
          <w:szCs w:val="28"/>
        </w:rPr>
        <w:t xml:space="preserve">Составлена на основе:  </w:t>
      </w:r>
      <w:r w:rsidRPr="00750D2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Приказ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а</w:t>
      </w:r>
      <w:r w:rsidRPr="00750D2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Министерства образования и науки РФ от 17 мая 2012 г. N 413</w:t>
      </w:r>
      <w:r w:rsidRPr="00750D2D">
        <w:rPr>
          <w:rFonts w:ascii="Times New Roman" w:hAnsi="Times New Roman" w:cs="Times New Roman"/>
          <w:bCs/>
          <w:color w:val="22272F"/>
          <w:sz w:val="28"/>
          <w:szCs w:val="28"/>
        </w:rPr>
        <w:br/>
      </w:r>
      <w:r w:rsidRPr="00750D2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"Об утверждении федерального государственного образовательного стандарта среднего общего образования"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.</w:t>
      </w:r>
    </w:p>
    <w:p w:rsidR="00C74D0E" w:rsidRPr="00750D2D" w:rsidRDefault="00C74D0E" w:rsidP="00C74D0E">
      <w:pPr>
        <w:tabs>
          <w:tab w:val="left" w:pos="3360"/>
        </w:tabs>
        <w:ind w:left="851"/>
        <w:rPr>
          <w:rFonts w:ascii="Times New Roman" w:hAnsi="Times New Roman" w:cs="Times New Roman"/>
          <w:sz w:val="28"/>
          <w:szCs w:val="28"/>
        </w:rPr>
      </w:pPr>
    </w:p>
    <w:p w:rsidR="00C74D0E" w:rsidRPr="00BE181C" w:rsidRDefault="00C74D0E" w:rsidP="00C74D0E">
      <w:pPr>
        <w:tabs>
          <w:tab w:val="left" w:pos="3360"/>
          <w:tab w:val="left" w:pos="11595"/>
        </w:tabs>
        <w:spacing w:after="0" w:line="240" w:lineRule="auto"/>
        <w:ind w:left="9064"/>
        <w:rPr>
          <w:rFonts w:ascii="Times New Roman" w:hAnsi="Times New Roman" w:cs="Times New Roman"/>
          <w:sz w:val="28"/>
          <w:szCs w:val="28"/>
        </w:rPr>
      </w:pPr>
      <w:r w:rsidRPr="00BE181C">
        <w:rPr>
          <w:rFonts w:ascii="Times New Roman" w:hAnsi="Times New Roman" w:cs="Times New Roman"/>
          <w:sz w:val="28"/>
          <w:szCs w:val="28"/>
        </w:rPr>
        <w:t xml:space="preserve">составитель:  </w:t>
      </w:r>
      <w:r w:rsidRPr="00BE181C">
        <w:rPr>
          <w:rFonts w:ascii="Times New Roman" w:hAnsi="Times New Roman" w:cs="Times New Roman"/>
          <w:sz w:val="28"/>
          <w:szCs w:val="28"/>
          <w:u w:val="single"/>
        </w:rPr>
        <w:t>Вафина Ирина Ильясовна</w:t>
      </w:r>
    </w:p>
    <w:p w:rsidR="00C74D0E" w:rsidRPr="00BE181C" w:rsidRDefault="00C74D0E" w:rsidP="00C74D0E">
      <w:pPr>
        <w:tabs>
          <w:tab w:val="left" w:pos="3360"/>
        </w:tabs>
        <w:spacing w:after="0" w:line="240" w:lineRule="auto"/>
        <w:ind w:left="9064"/>
        <w:rPr>
          <w:rFonts w:ascii="Times New Roman" w:hAnsi="Times New Roman" w:cs="Times New Roman"/>
          <w:sz w:val="16"/>
          <w:szCs w:val="16"/>
        </w:rPr>
      </w:pPr>
      <w:r w:rsidRPr="00BE18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ФИО</w:t>
      </w:r>
    </w:p>
    <w:p w:rsidR="00C74D0E" w:rsidRPr="00BE181C" w:rsidRDefault="00C74D0E" w:rsidP="00C74D0E">
      <w:pPr>
        <w:tabs>
          <w:tab w:val="left" w:pos="3360"/>
        </w:tabs>
        <w:spacing w:after="0" w:line="240" w:lineRule="auto"/>
        <w:ind w:left="9064"/>
        <w:rPr>
          <w:rFonts w:ascii="Times New Roman" w:hAnsi="Times New Roman" w:cs="Times New Roman"/>
          <w:sz w:val="28"/>
          <w:szCs w:val="28"/>
        </w:rPr>
      </w:pPr>
      <w:r w:rsidRPr="00BE181C">
        <w:rPr>
          <w:rFonts w:ascii="Times New Roman" w:hAnsi="Times New Roman" w:cs="Times New Roman"/>
          <w:sz w:val="28"/>
          <w:szCs w:val="28"/>
        </w:rPr>
        <w:t xml:space="preserve">учитель биологии   </w:t>
      </w:r>
    </w:p>
    <w:p w:rsidR="00C74D0E" w:rsidRDefault="00C74D0E" w:rsidP="00C74D0E">
      <w:pPr>
        <w:tabs>
          <w:tab w:val="left" w:pos="3360"/>
        </w:tabs>
        <w:spacing w:after="0" w:line="240" w:lineRule="auto"/>
        <w:ind w:left="9064"/>
        <w:rPr>
          <w:rFonts w:ascii="Times New Roman" w:hAnsi="Times New Roman" w:cs="Times New Roman"/>
          <w:sz w:val="28"/>
          <w:szCs w:val="28"/>
        </w:rPr>
      </w:pPr>
      <w:r w:rsidRPr="00BE181C">
        <w:rPr>
          <w:rFonts w:ascii="Times New Roman" w:hAnsi="Times New Roman" w:cs="Times New Roman"/>
          <w:sz w:val="28"/>
          <w:szCs w:val="28"/>
        </w:rPr>
        <w:t>высшей квалификационной  категории</w:t>
      </w:r>
    </w:p>
    <w:p w:rsidR="00C74D0E" w:rsidRDefault="00C74D0E" w:rsidP="00C74D0E">
      <w:pPr>
        <w:tabs>
          <w:tab w:val="left" w:pos="43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BE181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74D0E" w:rsidRPr="00BE181C" w:rsidRDefault="00C74D0E" w:rsidP="00C74D0E">
      <w:pPr>
        <w:tabs>
          <w:tab w:val="left" w:pos="43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74D0E" w:rsidRPr="00733CF5" w:rsidRDefault="00C74D0E" w:rsidP="00C74D0E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Пояснительная записка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 xml:space="preserve">Рабочая программа  проектно-исследовательской деятельности (идидуальный проект) составлена </w:t>
      </w:r>
      <w:r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733CF5">
        <w:rPr>
          <w:rFonts w:ascii="Times New Roman" w:eastAsia="Times New Roman" w:hAnsi="Times New Roman" w:cs="Times New Roman"/>
          <w:color w:val="000000"/>
          <w:sz w:val="28"/>
        </w:rPr>
        <w:t>а основе Федерального государственного образовательного стандарта среднего (полного) общего образования Приказ № 413 от 17 мая 2012 год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проектно-исследовательской деятельности:</w:t>
      </w:r>
    </w:p>
    <w:p w:rsidR="00C74D0E" w:rsidRPr="00733CF5" w:rsidRDefault="00C74D0E" w:rsidP="00C74D0E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i/>
          <w:iCs/>
          <w:color w:val="000000"/>
          <w:sz w:val="28"/>
        </w:rPr>
        <w:t>для обучающихся:</w:t>
      </w:r>
    </w:p>
    <w:p w:rsidR="00C74D0E" w:rsidRPr="00733CF5" w:rsidRDefault="00C74D0E" w:rsidP="00C74D0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деятельности;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- формирование навыков адаптации в условиях сложного, изменчивого мира;</w:t>
      </w:r>
    </w:p>
    <w:p w:rsidR="00C74D0E" w:rsidRPr="00733CF5" w:rsidRDefault="00C74D0E" w:rsidP="00C74D0E">
      <w:pPr>
        <w:numPr>
          <w:ilvl w:val="0"/>
          <w:numId w:val="4"/>
        </w:numPr>
        <w:shd w:val="clear" w:color="auto" w:fill="FFFFFF"/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умение проявлять социальную ответственность;</w:t>
      </w:r>
    </w:p>
    <w:p w:rsidR="00C74D0E" w:rsidRPr="00733CF5" w:rsidRDefault="00C74D0E" w:rsidP="00C74D0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формирование навыков самостоятельного приобретения  новыех знаний, работа над развитием интеллекта;</w:t>
      </w:r>
    </w:p>
    <w:p w:rsidR="00C74D0E" w:rsidRPr="00733CF5" w:rsidRDefault="00C74D0E" w:rsidP="00C74D0E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навыки конструктивного сотрудничества с окружающими людьми.</w:t>
      </w:r>
    </w:p>
    <w:p w:rsidR="00C74D0E" w:rsidRPr="00733CF5" w:rsidRDefault="00C74D0E" w:rsidP="00C74D0E">
      <w:pPr>
        <w:numPr>
          <w:ilvl w:val="0"/>
          <w:numId w:val="5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i/>
          <w:iCs/>
          <w:color w:val="000000"/>
          <w:sz w:val="28"/>
        </w:rPr>
        <w:t>для педагогов:</w:t>
      </w:r>
    </w:p>
    <w:p w:rsidR="00C74D0E" w:rsidRPr="00733CF5" w:rsidRDefault="00C74D0E" w:rsidP="00C74D0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создание условий для формирования УУД учащихся, развития их творческих способностей и логического мышления.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 проектно-исследовательской деятельности:</w:t>
      </w:r>
    </w:p>
    <w:p w:rsidR="00C74D0E" w:rsidRPr="00733CF5" w:rsidRDefault="00C74D0E" w:rsidP="00C74D0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формирование научно-материалистического мировоззрения обучающихся;</w:t>
      </w:r>
    </w:p>
    <w:p w:rsidR="00C74D0E" w:rsidRPr="00733CF5" w:rsidRDefault="00C74D0E" w:rsidP="00C74D0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формирование у обучаемых представления об основных науках (углубление и расширение знаний, усвоение основных понятий, формирование первичных исследовательских умений и навыков);</w:t>
      </w:r>
    </w:p>
    <w:p w:rsidR="00C74D0E" w:rsidRPr="00733CF5" w:rsidRDefault="00C74D0E" w:rsidP="00C74D0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развитие познавательной активности, интеллектуальных и творческих способностей обучающихся;</w:t>
      </w:r>
    </w:p>
    <w:p w:rsidR="00C74D0E" w:rsidRPr="00733CF5" w:rsidRDefault="00C74D0E" w:rsidP="00C74D0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творческое развитие начинающих исследователей, развитие навыков самостоятельной научной работы;</w:t>
      </w:r>
    </w:p>
    <w:p w:rsidR="00C74D0E" w:rsidRPr="00733CF5" w:rsidRDefault="00C74D0E" w:rsidP="00C74D0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современная научная система предъявляет очень жесткие требования к представлению и оформлению материалов научного исследования, в связи с этим встает задача научить школьников следовать этим требованиям и в соответствии с ними выполнять работу;</w:t>
      </w:r>
    </w:p>
    <w:p w:rsidR="00C74D0E" w:rsidRPr="00733CF5" w:rsidRDefault="00C74D0E" w:rsidP="00C74D0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формирование навыков сотрудничества учащихся с различными организациями при работе над проектом;</w:t>
      </w:r>
    </w:p>
    <w:p w:rsidR="00C74D0E" w:rsidRPr="00733CF5" w:rsidRDefault="00C74D0E" w:rsidP="00C74D0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формирование интереса учащихся к изучению проблемных вопросов;</w:t>
      </w:r>
    </w:p>
    <w:p w:rsidR="00C74D0E" w:rsidRPr="00733CF5" w:rsidRDefault="00C74D0E" w:rsidP="00C74D0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приобщение учащихся к ценностям и традициям российской научной школы;</w:t>
      </w:r>
    </w:p>
    <w:p w:rsidR="00C74D0E" w:rsidRPr="00733CF5" w:rsidRDefault="00C74D0E" w:rsidP="00C74D0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формирование навыков работы с архивными публицистическими материалами.</w:t>
      </w:r>
    </w:p>
    <w:p w:rsidR="00C74D0E" w:rsidRDefault="00C74D0E" w:rsidP="00C74D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b/>
          <w:bCs/>
          <w:color w:val="000000"/>
          <w:sz w:val="28"/>
        </w:rPr>
        <w:t>2.Общая характеристика проектно-исследовательской деятельнсти учащихся</w:t>
      </w:r>
      <w:r w:rsidRPr="00733CF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Проектно-исследовательская деятельность учащихся является неотъемлемой частью учебного процесса.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В основе проектно-исследовательской деятельности учащихся лежит системно-деятельностный подход как принцип организации образовательного процесса по ФГОС второго поколения.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Результатом проектно-исследовательской деятельности на старшей ступени обучения является итоговый индивидуальный проект.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Индивидуальный проект является основным</w:t>
      </w:r>
      <w:r w:rsidRPr="00733CF5">
        <w:rPr>
          <w:rFonts w:ascii="Times New Roman" w:eastAsia="Times New Roman" w:hAnsi="Times New Roman" w:cs="Times New Roman"/>
          <w:b/>
          <w:bCs/>
          <w:color w:val="000000"/>
          <w:sz w:val="28"/>
        </w:rPr>
        <w:t> объектом</w:t>
      </w:r>
      <w:r w:rsidRPr="00733CF5">
        <w:rPr>
          <w:rFonts w:ascii="Times New Roman" w:eastAsia="Times New Roman" w:hAnsi="Times New Roman" w:cs="Times New Roman"/>
          <w:color w:val="000000"/>
          <w:sz w:val="28"/>
        </w:rPr>
        <w:t> оценки метапредметных результатов, полученных учащимися в ходе освоения междисциплинарных учебных программ.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Индивидуальный итоговой проект представляет собой учебный проект,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Выполнение индивидуального итогового проекта обязательно для каждого учащегося, занимающегося по ФГОС второго поколения.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Защита индивидуального проекта является одной из обязательных составляющих материалов системы внутришкольного мониторинга образовательных достижений.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В проектную деятельность включаются все обучающиеся 10 классов.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Направление и содержание проектной деятельности определяется обучающимся (обучающимися)  совместно с руководителем (руководителями)  проекта. При выборе темы учитываются индивидуальные интересы обучающихся.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Проекты могут быть разных видов: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-исследовательские (деятельность учащихся направлена на решение творческой, исследовательской проблемы);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-информационные (работа с информацией о каком-либо объекте, явлении, ее анализ и обобщение для широкой аудитории);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33CF5">
        <w:rPr>
          <w:rFonts w:ascii="Times New Roman" w:eastAsia="Times New Roman" w:hAnsi="Times New Roman" w:cs="Times New Roman"/>
          <w:color w:val="000000"/>
          <w:sz w:val="28"/>
        </w:rPr>
        <w:t>прикладные (когда с самого начала работы обозначен результат деятельности. Это могут быть: документ, созданный на основе полученных результатов исследования, программа действий, словарь, рекомендации, направленные на ликвидацию выявленных несоответствий в природе, в какой-либо организации, учебное пособие, мультимедийный сборник и т.д.);</w:t>
      </w:r>
    </w:p>
    <w:p w:rsidR="00C74D0E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- креативные (творческие) проекты;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733CF5">
        <w:rPr>
          <w:rFonts w:ascii="Times New Roman" w:eastAsia="Times New Roman" w:hAnsi="Times New Roman" w:cs="Times New Roman"/>
          <w:color w:val="000000"/>
          <w:sz w:val="28"/>
        </w:rPr>
        <w:t>социальные (в ходе реализации которых проводятся акции, мероприятия социальной направленности).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b/>
          <w:bCs/>
          <w:color w:val="000000"/>
          <w:sz w:val="28"/>
        </w:rPr>
        <w:t>3.Место  проектно-исследовательской деятельности в базисном учебном плане</w:t>
      </w:r>
    </w:p>
    <w:p w:rsidR="00C74D0E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 xml:space="preserve">Федеральный базисный учебный план для образовательных учреждений Российской Федерации отводит 35 часов для проектно-исследовательской деятельности на этапе среднего (полного) общего образования на базовом и углубленном уровне. 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b/>
          <w:bCs/>
          <w:color w:val="000000"/>
          <w:sz w:val="28"/>
        </w:rPr>
        <w:t>4. Описание ценностных ориентиров содержания учебного предмета /ключевых компетенций/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 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Учебно - организационные: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уметь использовать в работе этапы индивидуального плана;</w:t>
      </w:r>
    </w:p>
    <w:p w:rsidR="00C74D0E" w:rsidRPr="00733CF5" w:rsidRDefault="00C74D0E" w:rsidP="00C74D0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владеть техникой консультирования;</w:t>
      </w:r>
    </w:p>
    <w:p w:rsidR="00C74D0E" w:rsidRPr="00733CF5" w:rsidRDefault="00C74D0E" w:rsidP="00C74D0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уметь вести познавательную деятельность в коллективе, сотрудничать при выполнять</w:t>
      </w:r>
    </w:p>
    <w:p w:rsidR="00C74D0E" w:rsidRPr="00733CF5" w:rsidRDefault="00C74D0E" w:rsidP="00C74D0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заданий (умеет объяснять, оказывать и принимать помощь и т.п.); анализировать и оценивать собственную учебно-познавательную деятельность.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Учебно - интеллектуальные:</w:t>
      </w:r>
    </w:p>
    <w:p w:rsidR="00C74D0E" w:rsidRPr="00733CF5" w:rsidRDefault="00C74D0E" w:rsidP="00C74D0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уметь устанавливать причинно-следственные связи, аналогии;</w:t>
      </w:r>
    </w:p>
    <w:p w:rsidR="00C74D0E" w:rsidRPr="00733CF5" w:rsidRDefault="00C74D0E" w:rsidP="00C74D0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уметь выделять логически законченные части в прочитанном, устанавливать</w:t>
      </w:r>
    </w:p>
    <w:p w:rsidR="00C74D0E" w:rsidRPr="00733CF5" w:rsidRDefault="00C74D0E" w:rsidP="00C74D0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взаимосвязь и взаимозависимость между ними;</w:t>
      </w:r>
    </w:p>
    <w:p w:rsidR="00C74D0E" w:rsidRPr="00733CF5" w:rsidRDefault="00C74D0E" w:rsidP="00C74D0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уметь пользоваться исследовательскими умениями (постановка задач, выработка гипотезы, выбор методов решения, доказательство, проверка;</w:t>
      </w:r>
    </w:p>
    <w:p w:rsidR="00C74D0E" w:rsidRPr="00733CF5" w:rsidRDefault="00C74D0E" w:rsidP="00C74D0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уметь синтезировать материал, обобщать, делать выводы.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Учебно - информационные:</w:t>
      </w:r>
    </w:p>
    <w:p w:rsidR="00C74D0E" w:rsidRPr="00733CF5" w:rsidRDefault="00C74D0E" w:rsidP="00C74D0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уметь применять справочный аппарат книги</w:t>
      </w:r>
    </w:p>
    <w:p w:rsidR="00C74D0E" w:rsidRPr="00733CF5" w:rsidRDefault="00C74D0E" w:rsidP="00C74D0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самостоятельно составлять список литературы для индивидуального плана обучения;</w:t>
      </w:r>
    </w:p>
    <w:p w:rsidR="00C74D0E" w:rsidRPr="00733CF5" w:rsidRDefault="00C74D0E" w:rsidP="00C74D0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уметь составлять тезисы, реферат, аннотацию.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Учебно - коммуникативные:</w:t>
      </w:r>
    </w:p>
    <w:p w:rsidR="00C74D0E" w:rsidRPr="00733CF5" w:rsidRDefault="00C74D0E" w:rsidP="00C74D0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связно самостоятельно формировать вопросы на применение знаний;</w:t>
      </w:r>
    </w:p>
    <w:p w:rsidR="00C74D0E" w:rsidRPr="00733CF5" w:rsidRDefault="00C74D0E" w:rsidP="00C74D0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излагать материал из различных источников;</w:t>
      </w:r>
    </w:p>
    <w:p w:rsidR="00C74D0E" w:rsidRPr="00733CF5" w:rsidRDefault="00C74D0E" w:rsidP="00C74D0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владеть основными видами письма, составлять план на основе различных источников, конспекты, лекции.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b/>
          <w:bCs/>
          <w:color w:val="000000"/>
          <w:sz w:val="28"/>
        </w:rPr>
        <w:t>5. Личностные, метапредметные и предметные результаты освоения учебного предмета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Стандарт устанавливает требования к результатам освоения обучающимися основной образовательной программы: 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C74D0E" w:rsidRPr="00733CF5" w:rsidRDefault="00C74D0E" w:rsidP="00C74D0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C74D0E" w:rsidRPr="00733CF5" w:rsidRDefault="00C74D0E" w:rsidP="00C74D0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Личностные результаты</w:t>
      </w:r>
      <w:r w:rsidRPr="00733CF5">
        <w:rPr>
          <w:rFonts w:ascii="Times New Roman" w:eastAsia="Times New Roman" w:hAnsi="Times New Roman" w:cs="Times New Roman"/>
          <w:color w:val="000000"/>
          <w:sz w:val="28"/>
        </w:rPr>
        <w:t> освоения основной образовательной программы должны отражать: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3) готовность к служению Отечеству, его защите;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5)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8) нравственное сознание и поведение на основе усвоения общечеловеческих ценностей;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33C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Метапредметные результаты</w:t>
      </w:r>
      <w:r w:rsidRPr="00733CF5">
        <w:rPr>
          <w:rFonts w:ascii="Times New Roman" w:eastAsia="Times New Roman" w:hAnsi="Times New Roman" w:cs="Times New Roman"/>
          <w:color w:val="000000"/>
          <w:sz w:val="28"/>
        </w:rPr>
        <w:t> освоения основной образовательной программы должны отражать: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733CF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733CF5">
        <w:rPr>
          <w:rFonts w:ascii="Times New Roman" w:eastAsia="Times New Roman" w:hAnsi="Times New Roman" w:cs="Times New Roman"/>
          <w:color w:val="000000"/>
          <w:sz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6) умение определять назначение и функции различных социальных институтов;</w:t>
      </w:r>
      <w:r w:rsidRPr="00733CF5">
        <w:rPr>
          <w:rFonts w:ascii="Times New Roman" w:eastAsia="Times New Roman" w:hAnsi="Times New Roman" w:cs="Times New Roman"/>
          <w:strike/>
          <w:color w:val="000000"/>
          <w:sz w:val="28"/>
        </w:rPr>
        <w:t> 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74D0E" w:rsidRPr="00733CF5" w:rsidRDefault="00C74D0E" w:rsidP="00C74D0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C74D0E" w:rsidRPr="00733CF5" w:rsidRDefault="00C74D0E" w:rsidP="00C74D0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Результаты выполнения индивидуального проекта должны отражать:</w:t>
      </w:r>
    </w:p>
    <w:p w:rsidR="00C74D0E" w:rsidRPr="00733CF5" w:rsidRDefault="00C74D0E" w:rsidP="00C74D0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C74D0E" w:rsidRPr="00733CF5" w:rsidRDefault="00C74D0E" w:rsidP="00C74D0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способность к инновационной, аналитической, творческой, интеллектуальной деятельности;</w:t>
      </w:r>
    </w:p>
    <w:p w:rsidR="00C74D0E" w:rsidRPr="00733CF5" w:rsidRDefault="00C74D0E" w:rsidP="00C74D0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C74D0E" w:rsidRPr="00733CF5" w:rsidRDefault="00C74D0E" w:rsidP="00C74D0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C74D0E" w:rsidRPr="00733CF5" w:rsidRDefault="00C74D0E" w:rsidP="00C74D0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Предметные результаты </w:t>
      </w:r>
      <w:r w:rsidRPr="00733CF5">
        <w:rPr>
          <w:rFonts w:ascii="Times New Roman" w:eastAsia="Times New Roman" w:hAnsi="Times New Roman" w:cs="Times New Roman"/>
          <w:color w:val="000000"/>
          <w:sz w:val="28"/>
        </w:rPr>
        <w:t>освоения основной образовательной программы должны отражать:</w:t>
      </w:r>
    </w:p>
    <w:p w:rsidR="00C74D0E" w:rsidRPr="00733CF5" w:rsidRDefault="00C74D0E" w:rsidP="00C74D0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знание основ методологии исследовательской и проектной деятельности;</w:t>
      </w:r>
    </w:p>
    <w:p w:rsidR="00C74D0E" w:rsidRPr="00733CF5" w:rsidRDefault="00C74D0E" w:rsidP="00C74D0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структуру и правила оформления исследовательской и проектной работы.</w:t>
      </w:r>
    </w:p>
    <w:p w:rsidR="00C74D0E" w:rsidRPr="00733CF5" w:rsidRDefault="00C74D0E" w:rsidP="00C74D0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Навыки формулировки темы исследовательской и проектной работы, доказывать ее актуальность;</w:t>
      </w:r>
    </w:p>
    <w:p w:rsidR="00C74D0E" w:rsidRPr="00733CF5" w:rsidRDefault="00C74D0E" w:rsidP="00C74D0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умение составлять индивидуальный план исследовательской и проектной работы;</w:t>
      </w:r>
    </w:p>
    <w:p w:rsidR="00C74D0E" w:rsidRPr="00733CF5" w:rsidRDefault="00C74D0E" w:rsidP="00C74D0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выделять объект и предмет исследовательской и проектной работы;</w:t>
      </w:r>
    </w:p>
    <w:p w:rsidR="00C74D0E" w:rsidRPr="00733CF5" w:rsidRDefault="00C74D0E" w:rsidP="00C74D0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определять цель и задачи исследовательской и проектной работы;</w:t>
      </w:r>
    </w:p>
    <w:p w:rsidR="00C74D0E" w:rsidRPr="00733CF5" w:rsidRDefault="00C74D0E" w:rsidP="00C74D0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C74D0E" w:rsidRPr="00733CF5" w:rsidRDefault="00C74D0E" w:rsidP="00C74D0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C74D0E" w:rsidRPr="00733CF5" w:rsidRDefault="00C74D0E" w:rsidP="00C74D0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оформлять теоретические и экспериментальные результаты исследовательской и проектной работы;</w:t>
      </w:r>
    </w:p>
    <w:p w:rsidR="00C74D0E" w:rsidRPr="00733CF5" w:rsidRDefault="00C74D0E" w:rsidP="00C74D0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рецензировать чужую исследовательскую или проектную работы;</w:t>
      </w:r>
    </w:p>
    <w:p w:rsidR="00C74D0E" w:rsidRPr="00733CF5" w:rsidRDefault="00C74D0E" w:rsidP="00C74D0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наблюдать за биологическими, экологическими и социальными явлениями;</w:t>
      </w:r>
    </w:p>
    <w:p w:rsidR="00C74D0E" w:rsidRPr="00733CF5" w:rsidRDefault="00C74D0E" w:rsidP="00C74D0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описывать результаты наблюдений, обсуждения полученных фактов;</w:t>
      </w:r>
    </w:p>
    <w:p w:rsidR="00C74D0E" w:rsidRPr="00733CF5" w:rsidRDefault="00C74D0E" w:rsidP="00C74D0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проводить опыт в соответствии с задачами, объяснить результаты;</w:t>
      </w:r>
    </w:p>
    <w:p w:rsidR="00C74D0E" w:rsidRPr="00733CF5" w:rsidRDefault="00C74D0E" w:rsidP="00C74D0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проводить измерения с помощью различных приборов;</w:t>
      </w:r>
    </w:p>
    <w:p w:rsidR="00C74D0E" w:rsidRPr="00733CF5" w:rsidRDefault="00C74D0E" w:rsidP="00C74D0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По окончании изучения курса «Проектно-исследовательская деятельность» учащиеся должны владеть понятиями: 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</w:p>
    <w:p w:rsidR="00C74D0E" w:rsidRPr="00733CF5" w:rsidRDefault="00C74D0E" w:rsidP="00C74D0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Формы контроля за результатами освоение программы.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Формами отчетности проектной деятельности являются доклады, презентации, видеофильмы, фоторепортажи с комментариями, стендовые отчеты и т.д.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Обучающиеся 10 классов обязаны в течение года подготовить, реализовать и защитить один проект (учебный</w:t>
      </w:r>
      <w:r w:rsidRPr="00733CF5">
        <w:rPr>
          <w:rFonts w:ascii="Calibri" w:eastAsia="Times New Roman" w:hAnsi="Calibri" w:cs="Times New Roman"/>
          <w:color w:val="000000"/>
          <w:sz w:val="28"/>
        </w:rPr>
        <w:t>).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Предусматривается организация учебного процесса в двух взаимосвязанных и взаимодополняющих формах: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     - урочная форма, в которой учитель объясняет новый материал и консультирует учащихся в процессе выполнения ими практических заданий на компьютере;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    -внеурочная форма, в которой учащиеся после уроков (дома или в школьном компьютерном классе) выполняют на компьютере практические задания для самостоятельного выполнения.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Проект должен быть представлен на носителе информации вместе с описанием применения на бумажном носителе. В описании применения должна содержатся информация об инструментальном средстве разработки проекта, инструкция по его установке, а также описание его возможностей и применения.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В течение учебного года осуществляется текущий и итоговый контроль за выполнением проекта.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Первый контроль осуществляется после прохождения теоретической части (цель контроля: качество усвоения теории создания проекта) и оценивается «зачтено-незачтено».  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В течение работы над учебным проектом контроль за ходом выполнения осуществляется два раза (примерно в январе и в марте), в ходе которого обучающиеся совместно с руководителем представляют рабочие материалы и проделанную работу (оценивается «зачтено-незачтено»).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 Контроль за ходом выполнения краткосрочного социального проекта осуществляется один раз и оценивается «зачтено-незачтено».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 Во время ученической научно-практической конференции работу оценивает экспертная группа, в состав которой входят педагоги – независимые эксперты и обучающиеся из числа наиболее успешных в области выполнения проектов и имеющие опыт  защиты проектов на других конференциях.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Защита проекта оценивается по шестибальной (от 0 до 5 баллов) системе при выполнении обязательных условий: наличии рецензии на проект, наличии письменного варианта проекта (или другой формы отчётности), оформленного в соответствии с требованиями,  и наличии рабочих материалов (в бумажном, электронном   и т.д. виде).  При невыполнении условий отметка снижается как минимум на балл.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В качестве формы итоговой отчетности в конце изучения курса проводится конференция учащихся с предоставлением проектной работы. Итоговая аттестация включает в себя основные этапы контроля над выполнением работы:</w:t>
      </w:r>
    </w:p>
    <w:p w:rsidR="00C74D0E" w:rsidRPr="00B94A11" w:rsidRDefault="00C74D0E" w:rsidP="00C74D0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пректа;</w:t>
      </w:r>
    </w:p>
    <w:p w:rsidR="00C74D0E" w:rsidRPr="00B94A11" w:rsidRDefault="00C74D0E" w:rsidP="00C74D0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11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защиту темы исследования (проекта);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Форма итоговой аттестации – зачет.</w:t>
      </w:r>
    </w:p>
    <w:p w:rsidR="00C74D0E" w:rsidRPr="00733CF5" w:rsidRDefault="00C74D0E" w:rsidP="00C74D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Отбор содержания курса проводился с учетом другого вида  работы – функционирования научно-исследовательского общества учащихся (НОУ), на заседаниях которого проводятся такие мероприятия, сопровождающие проектно-исследовательскую работу школьников как:</w:t>
      </w:r>
    </w:p>
    <w:p w:rsidR="00C74D0E" w:rsidRPr="00733CF5" w:rsidRDefault="00C74D0E" w:rsidP="00C74D0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защита тем проектов и исследовательских работ школьников;</w:t>
      </w:r>
    </w:p>
    <w:p w:rsidR="00C74D0E" w:rsidRPr="00B94A11" w:rsidRDefault="00C74D0E" w:rsidP="00C74D0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CF5">
        <w:rPr>
          <w:rFonts w:ascii="Times New Roman" w:eastAsia="Times New Roman" w:hAnsi="Times New Roman" w:cs="Times New Roman"/>
          <w:color w:val="000000"/>
          <w:sz w:val="28"/>
        </w:rPr>
        <w:t>круглые столы, дискуссии, дебаты, посвященные обсуждению отдельных частей проектов, исследований школьников и проблем современной науки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74D0E" w:rsidRDefault="00C74D0E" w:rsidP="00C74D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74D0E" w:rsidRDefault="00C74D0E" w:rsidP="00C74D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74D0E" w:rsidRDefault="00C74D0E" w:rsidP="00C74D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74D0E" w:rsidRDefault="00C74D0E" w:rsidP="00C74D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74D0E" w:rsidRPr="00B94A11" w:rsidRDefault="00C74D0E" w:rsidP="00C74D0E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94A11">
        <w:rPr>
          <w:rFonts w:ascii="Times New Roman" w:hAnsi="Times New Roman"/>
          <w:b/>
          <w:bCs/>
          <w:sz w:val="28"/>
          <w:szCs w:val="28"/>
        </w:rPr>
        <w:t>У</w:t>
      </w:r>
      <w:r w:rsidRPr="00B94A11">
        <w:rPr>
          <w:rFonts w:ascii="Times New Roman" w:eastAsia="Times New Roman" w:hAnsi="Times New Roman" w:cs="Times New Roman"/>
          <w:b/>
          <w:bCs/>
          <w:sz w:val="28"/>
          <w:szCs w:val="28"/>
        </w:rPr>
        <w:t>чебно-тематический план</w:t>
      </w:r>
      <w:r w:rsidRPr="00B94A11">
        <w:rPr>
          <w:rFonts w:ascii="Times New Roman" w:hAnsi="Times New Roman"/>
          <w:b/>
          <w:bCs/>
          <w:sz w:val="28"/>
          <w:szCs w:val="28"/>
        </w:rPr>
        <w:t xml:space="preserve"> для 10</w:t>
      </w:r>
      <w:r w:rsidRPr="00B94A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класса</w:t>
      </w:r>
      <w:r w:rsidRPr="00B94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3"/>
        <w:gridCol w:w="1808"/>
        <w:gridCol w:w="1897"/>
        <w:gridCol w:w="2047"/>
      </w:tblGrid>
      <w:tr w:rsidR="00C74D0E" w:rsidRPr="00B94A11" w:rsidTr="00E35804">
        <w:trPr>
          <w:trHeight w:val="1033"/>
        </w:trPr>
        <w:tc>
          <w:tcPr>
            <w:tcW w:w="7763" w:type="dxa"/>
          </w:tcPr>
          <w:p w:rsidR="00C74D0E" w:rsidRPr="00B94A11" w:rsidRDefault="00C74D0E" w:rsidP="00E3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94A1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C74D0E" w:rsidRPr="00B94A11" w:rsidRDefault="00C74D0E" w:rsidP="00E3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94A1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                     Тема  программы</w:t>
            </w:r>
          </w:p>
        </w:tc>
        <w:tc>
          <w:tcPr>
            <w:tcW w:w="1808" w:type="dxa"/>
            <w:vAlign w:val="center"/>
          </w:tcPr>
          <w:p w:rsidR="00C74D0E" w:rsidRPr="00B94A11" w:rsidRDefault="00C74D0E" w:rsidP="00E3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94A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  <w:p w:rsidR="00C74D0E" w:rsidRPr="00B94A11" w:rsidRDefault="00C74D0E" w:rsidP="00E3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94A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часов</w:t>
            </w:r>
          </w:p>
        </w:tc>
        <w:tc>
          <w:tcPr>
            <w:tcW w:w="1814" w:type="dxa"/>
            <w:vAlign w:val="center"/>
          </w:tcPr>
          <w:p w:rsidR="00C74D0E" w:rsidRPr="00B94A11" w:rsidRDefault="00C74D0E" w:rsidP="00E3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94A1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Тесты </w:t>
            </w:r>
            <w:r w:rsidRPr="00B94A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и </w:t>
            </w:r>
            <w:r w:rsidRPr="00B94A11">
              <w:rPr>
                <w:rFonts w:ascii="Times New Roman" w:hAnsi="Times New Roman"/>
                <w:b/>
                <w:i/>
                <w:sz w:val="28"/>
                <w:szCs w:val="28"/>
              </w:rPr>
              <w:t>к</w:t>
            </w:r>
            <w:r w:rsidRPr="00B94A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онтрольные работы</w:t>
            </w:r>
            <w:r w:rsidRPr="00B94A1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C74D0E" w:rsidRPr="00B94A11" w:rsidRDefault="00C74D0E" w:rsidP="00E3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94A11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r w:rsidRPr="00B94A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рактические  работы</w:t>
            </w:r>
          </w:p>
        </w:tc>
      </w:tr>
      <w:tr w:rsidR="00C74D0E" w:rsidRPr="00B94A11" w:rsidTr="00E35804">
        <w:tc>
          <w:tcPr>
            <w:tcW w:w="7763" w:type="dxa"/>
          </w:tcPr>
          <w:p w:rsidR="00C74D0E" w:rsidRPr="00B94A11" w:rsidRDefault="00C74D0E" w:rsidP="00E3580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A11">
              <w:rPr>
                <w:rFonts w:ascii="Times New Roman" w:hAnsi="Times New Roman"/>
                <w:sz w:val="28"/>
                <w:szCs w:val="28"/>
              </w:rPr>
              <w:t xml:space="preserve">Введение.  </w:t>
            </w:r>
          </w:p>
        </w:tc>
        <w:tc>
          <w:tcPr>
            <w:tcW w:w="1808" w:type="dxa"/>
          </w:tcPr>
          <w:p w:rsidR="00C74D0E" w:rsidRPr="00B94A11" w:rsidRDefault="00C74D0E" w:rsidP="00E3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C74D0E" w:rsidRPr="00B94A11" w:rsidRDefault="00C74D0E" w:rsidP="00E3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C74D0E" w:rsidRPr="00B94A11" w:rsidRDefault="00C74D0E" w:rsidP="00E3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D0E" w:rsidRPr="00B94A11" w:rsidTr="00E35804">
        <w:tc>
          <w:tcPr>
            <w:tcW w:w="7763" w:type="dxa"/>
          </w:tcPr>
          <w:p w:rsidR="00C74D0E" w:rsidRPr="00B94A11" w:rsidRDefault="00C74D0E" w:rsidP="00E358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B94A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B94A11"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  <w:r w:rsidRPr="00B94A11"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>Теоретические основы проекта.</w:t>
            </w:r>
          </w:p>
        </w:tc>
        <w:tc>
          <w:tcPr>
            <w:tcW w:w="1808" w:type="dxa"/>
          </w:tcPr>
          <w:p w:rsidR="00C74D0E" w:rsidRPr="00B94A11" w:rsidRDefault="00C74D0E" w:rsidP="00E3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B94A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94A11">
              <w:rPr>
                <w:rFonts w:ascii="Times New Roman" w:hAnsi="Times New Roman"/>
                <w:sz w:val="28"/>
                <w:szCs w:val="28"/>
                <w:lang w:val="ba-RU"/>
              </w:rPr>
              <w:t>9</w:t>
            </w:r>
          </w:p>
        </w:tc>
        <w:tc>
          <w:tcPr>
            <w:tcW w:w="1814" w:type="dxa"/>
          </w:tcPr>
          <w:p w:rsidR="00C74D0E" w:rsidRPr="00B94A11" w:rsidRDefault="00C74D0E" w:rsidP="00E3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B94A11">
              <w:rPr>
                <w:rFonts w:ascii="Times New Roman" w:hAnsi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808" w:type="dxa"/>
          </w:tcPr>
          <w:p w:rsidR="00C74D0E" w:rsidRPr="00B94A11" w:rsidRDefault="00C74D0E" w:rsidP="00E3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B94A11">
              <w:rPr>
                <w:rFonts w:ascii="Times New Roman" w:hAnsi="Times New Roman"/>
                <w:sz w:val="28"/>
                <w:szCs w:val="28"/>
                <w:lang w:val="ba-RU"/>
              </w:rPr>
              <w:t>1</w:t>
            </w:r>
          </w:p>
        </w:tc>
      </w:tr>
      <w:tr w:rsidR="00C74D0E" w:rsidRPr="00B94A11" w:rsidTr="00E35804">
        <w:tc>
          <w:tcPr>
            <w:tcW w:w="7763" w:type="dxa"/>
          </w:tcPr>
          <w:p w:rsidR="00C74D0E" w:rsidRPr="00B94A11" w:rsidRDefault="00C74D0E" w:rsidP="00E3580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B94A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94A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Pr="00B94A11"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>Защита проекта.</w:t>
            </w:r>
          </w:p>
        </w:tc>
        <w:tc>
          <w:tcPr>
            <w:tcW w:w="1808" w:type="dxa"/>
          </w:tcPr>
          <w:p w:rsidR="00C74D0E" w:rsidRPr="00B94A11" w:rsidRDefault="00C74D0E" w:rsidP="00E3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B94A11">
              <w:rPr>
                <w:rFonts w:ascii="Times New Roman" w:hAnsi="Times New Roman"/>
                <w:sz w:val="28"/>
                <w:szCs w:val="28"/>
                <w:lang w:val="ba-RU"/>
              </w:rPr>
              <w:t>8</w:t>
            </w:r>
          </w:p>
        </w:tc>
        <w:tc>
          <w:tcPr>
            <w:tcW w:w="1814" w:type="dxa"/>
          </w:tcPr>
          <w:p w:rsidR="00C74D0E" w:rsidRPr="00B94A11" w:rsidRDefault="00C74D0E" w:rsidP="00E3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C74D0E" w:rsidRPr="00B94A11" w:rsidRDefault="00C74D0E" w:rsidP="00E3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C74D0E" w:rsidRPr="00B94A11" w:rsidTr="00E35804">
        <w:tc>
          <w:tcPr>
            <w:tcW w:w="7763" w:type="dxa"/>
          </w:tcPr>
          <w:p w:rsidR="00C74D0E" w:rsidRPr="00B94A11" w:rsidRDefault="00C74D0E" w:rsidP="00E3580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ba-RU"/>
              </w:rPr>
            </w:pPr>
            <w:r w:rsidRPr="00B94A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B94A11"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>. Коллективный проект.</w:t>
            </w:r>
          </w:p>
        </w:tc>
        <w:tc>
          <w:tcPr>
            <w:tcW w:w="1808" w:type="dxa"/>
          </w:tcPr>
          <w:p w:rsidR="00C74D0E" w:rsidRPr="00B94A11" w:rsidRDefault="00C74D0E" w:rsidP="00E35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B94A11">
              <w:rPr>
                <w:rFonts w:ascii="Times New Roman" w:hAnsi="Times New Roman"/>
                <w:sz w:val="28"/>
                <w:szCs w:val="28"/>
                <w:lang w:val="ba-RU"/>
              </w:rPr>
              <w:t>5</w:t>
            </w:r>
          </w:p>
        </w:tc>
        <w:tc>
          <w:tcPr>
            <w:tcW w:w="1814" w:type="dxa"/>
          </w:tcPr>
          <w:p w:rsidR="00C74D0E" w:rsidRPr="00B94A11" w:rsidRDefault="00C74D0E" w:rsidP="00E35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C74D0E" w:rsidRPr="00B94A11" w:rsidRDefault="00C74D0E" w:rsidP="00E35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B94A11">
              <w:rPr>
                <w:rFonts w:ascii="Times New Roman" w:hAnsi="Times New Roman"/>
                <w:sz w:val="28"/>
                <w:szCs w:val="28"/>
                <w:lang w:val="ba-RU"/>
              </w:rPr>
              <w:t>1</w:t>
            </w:r>
          </w:p>
        </w:tc>
      </w:tr>
      <w:tr w:rsidR="00C74D0E" w:rsidRPr="00B94A11" w:rsidTr="00E35804">
        <w:tc>
          <w:tcPr>
            <w:tcW w:w="7763" w:type="dxa"/>
          </w:tcPr>
          <w:p w:rsidR="00C74D0E" w:rsidRPr="00B94A11" w:rsidRDefault="00C74D0E" w:rsidP="00E3580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4A11"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>Всего</w:t>
            </w:r>
            <w:r w:rsidRPr="00B94A1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808" w:type="dxa"/>
          </w:tcPr>
          <w:p w:rsidR="00C74D0E" w:rsidRPr="00B94A11" w:rsidRDefault="00C74D0E" w:rsidP="00E35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814" w:type="dxa"/>
          </w:tcPr>
          <w:p w:rsidR="00C74D0E" w:rsidRPr="00B94A11" w:rsidRDefault="00C74D0E" w:rsidP="00E35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B94A11">
              <w:rPr>
                <w:rFonts w:ascii="Times New Roman" w:hAnsi="Times New Roman"/>
                <w:sz w:val="28"/>
                <w:szCs w:val="28"/>
                <w:lang w:val="ba-RU"/>
              </w:rPr>
              <w:t>2</w:t>
            </w:r>
          </w:p>
        </w:tc>
        <w:tc>
          <w:tcPr>
            <w:tcW w:w="1808" w:type="dxa"/>
          </w:tcPr>
          <w:p w:rsidR="00C74D0E" w:rsidRPr="00B94A11" w:rsidRDefault="00C74D0E" w:rsidP="00E35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B94A11">
              <w:rPr>
                <w:rFonts w:ascii="Times New Roman" w:hAnsi="Times New Roman"/>
                <w:sz w:val="28"/>
                <w:szCs w:val="28"/>
                <w:lang w:val="ba-RU"/>
              </w:rPr>
              <w:t>2</w:t>
            </w:r>
          </w:p>
        </w:tc>
      </w:tr>
    </w:tbl>
    <w:p w:rsidR="00C74D0E" w:rsidRPr="00B94A11" w:rsidRDefault="00C74D0E" w:rsidP="00C74D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4D0E" w:rsidRPr="00B94A11" w:rsidRDefault="00C74D0E" w:rsidP="00C74D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4D0E" w:rsidRPr="00B94A11" w:rsidRDefault="00C74D0E" w:rsidP="00C74D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4D0E" w:rsidRPr="00B94A11" w:rsidRDefault="00C74D0E" w:rsidP="00C74D0E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94A11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Учебно-тематический план</w:t>
      </w:r>
      <w:r w:rsidRPr="00B94A11">
        <w:rPr>
          <w:rFonts w:ascii="Times New Roman" w:hAnsi="Times New Roman"/>
          <w:b/>
          <w:bCs/>
          <w:sz w:val="28"/>
          <w:szCs w:val="28"/>
        </w:rPr>
        <w:t xml:space="preserve"> для 10</w:t>
      </w:r>
      <w:r w:rsidRPr="00B94A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класса</w:t>
      </w:r>
      <w:r w:rsidRPr="00B94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3"/>
        <w:gridCol w:w="1808"/>
        <w:gridCol w:w="1897"/>
        <w:gridCol w:w="2047"/>
      </w:tblGrid>
      <w:tr w:rsidR="00C74D0E" w:rsidRPr="00B94A11" w:rsidTr="00E35804">
        <w:trPr>
          <w:trHeight w:val="1033"/>
        </w:trPr>
        <w:tc>
          <w:tcPr>
            <w:tcW w:w="7763" w:type="dxa"/>
          </w:tcPr>
          <w:p w:rsidR="00C74D0E" w:rsidRPr="00B94A11" w:rsidRDefault="00C74D0E" w:rsidP="00E3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94A1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C74D0E" w:rsidRPr="00B94A11" w:rsidRDefault="00C74D0E" w:rsidP="00E3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94A1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                     Тема  программы</w:t>
            </w:r>
          </w:p>
        </w:tc>
        <w:tc>
          <w:tcPr>
            <w:tcW w:w="1808" w:type="dxa"/>
            <w:vAlign w:val="center"/>
          </w:tcPr>
          <w:p w:rsidR="00C74D0E" w:rsidRPr="00B94A11" w:rsidRDefault="00C74D0E" w:rsidP="00E3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94A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  <w:p w:rsidR="00C74D0E" w:rsidRPr="00B94A11" w:rsidRDefault="00C74D0E" w:rsidP="00E3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94A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часов</w:t>
            </w:r>
          </w:p>
        </w:tc>
        <w:tc>
          <w:tcPr>
            <w:tcW w:w="1814" w:type="dxa"/>
            <w:vAlign w:val="center"/>
          </w:tcPr>
          <w:p w:rsidR="00C74D0E" w:rsidRPr="00B94A11" w:rsidRDefault="00C74D0E" w:rsidP="00E3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94A11">
              <w:rPr>
                <w:rFonts w:ascii="Times New Roman" w:hAnsi="Times New Roman"/>
                <w:b/>
                <w:i/>
                <w:sz w:val="28"/>
                <w:szCs w:val="28"/>
              </w:rPr>
              <w:t>Тесты</w:t>
            </w:r>
            <w:r w:rsidRPr="00B94A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и </w:t>
            </w:r>
            <w:r w:rsidRPr="00B94A11">
              <w:rPr>
                <w:rFonts w:ascii="Times New Roman" w:hAnsi="Times New Roman"/>
                <w:b/>
                <w:i/>
                <w:sz w:val="28"/>
                <w:szCs w:val="28"/>
              </w:rPr>
              <w:t>к</w:t>
            </w:r>
            <w:r w:rsidRPr="00B94A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онтрольные работы</w:t>
            </w:r>
            <w:r w:rsidRPr="00B94A1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C74D0E" w:rsidRPr="00B94A11" w:rsidRDefault="00C74D0E" w:rsidP="00E3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94A11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r w:rsidRPr="00B94A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рактические  работы</w:t>
            </w:r>
          </w:p>
        </w:tc>
      </w:tr>
      <w:tr w:rsidR="00C74D0E" w:rsidRPr="00B94A11" w:rsidTr="00E35804">
        <w:tc>
          <w:tcPr>
            <w:tcW w:w="7763" w:type="dxa"/>
          </w:tcPr>
          <w:p w:rsidR="00C74D0E" w:rsidRPr="00B94A11" w:rsidRDefault="00C74D0E" w:rsidP="00E3580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A11">
              <w:rPr>
                <w:rFonts w:ascii="Times New Roman" w:hAnsi="Times New Roman"/>
                <w:sz w:val="28"/>
                <w:szCs w:val="28"/>
              </w:rPr>
              <w:t xml:space="preserve">Введение.  </w:t>
            </w:r>
          </w:p>
        </w:tc>
        <w:tc>
          <w:tcPr>
            <w:tcW w:w="1808" w:type="dxa"/>
          </w:tcPr>
          <w:p w:rsidR="00C74D0E" w:rsidRPr="00B94A11" w:rsidRDefault="00C74D0E" w:rsidP="00E3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C74D0E" w:rsidRPr="00B94A11" w:rsidRDefault="00C74D0E" w:rsidP="00E3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C74D0E" w:rsidRPr="00B94A11" w:rsidRDefault="00C74D0E" w:rsidP="00E3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D0E" w:rsidRPr="00B94A11" w:rsidTr="00E35804">
        <w:tc>
          <w:tcPr>
            <w:tcW w:w="7763" w:type="dxa"/>
          </w:tcPr>
          <w:p w:rsidR="00C74D0E" w:rsidRPr="00B94A11" w:rsidRDefault="00C74D0E" w:rsidP="00E358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B94A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B94A11"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  <w:r w:rsidRPr="00B94A11"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>Теоретическая часть проекта.</w:t>
            </w:r>
          </w:p>
        </w:tc>
        <w:tc>
          <w:tcPr>
            <w:tcW w:w="1808" w:type="dxa"/>
          </w:tcPr>
          <w:p w:rsidR="00C74D0E" w:rsidRPr="00B94A11" w:rsidRDefault="00C74D0E" w:rsidP="00E3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B94A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94A11">
              <w:rPr>
                <w:rFonts w:ascii="Times New Roman" w:hAnsi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814" w:type="dxa"/>
          </w:tcPr>
          <w:p w:rsidR="00C74D0E" w:rsidRPr="00B94A11" w:rsidRDefault="00C74D0E" w:rsidP="00E3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808" w:type="dxa"/>
          </w:tcPr>
          <w:p w:rsidR="00C74D0E" w:rsidRPr="00B94A11" w:rsidRDefault="00C74D0E" w:rsidP="00E3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B94A11">
              <w:rPr>
                <w:rFonts w:ascii="Times New Roman" w:hAnsi="Times New Roman"/>
                <w:sz w:val="28"/>
                <w:szCs w:val="28"/>
                <w:lang w:val="ba-RU"/>
              </w:rPr>
              <w:t>1</w:t>
            </w:r>
          </w:p>
        </w:tc>
      </w:tr>
      <w:tr w:rsidR="00C74D0E" w:rsidRPr="00B94A11" w:rsidTr="00E35804">
        <w:tc>
          <w:tcPr>
            <w:tcW w:w="7763" w:type="dxa"/>
          </w:tcPr>
          <w:p w:rsidR="00C74D0E" w:rsidRPr="00B94A11" w:rsidRDefault="00C74D0E" w:rsidP="00E3580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B94A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94A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Pr="00B94A11"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>Практическая часть проекта</w:t>
            </w:r>
          </w:p>
        </w:tc>
        <w:tc>
          <w:tcPr>
            <w:tcW w:w="1808" w:type="dxa"/>
          </w:tcPr>
          <w:p w:rsidR="00C74D0E" w:rsidRPr="00B94A11" w:rsidRDefault="00C74D0E" w:rsidP="00E3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B94A11">
              <w:rPr>
                <w:rFonts w:ascii="Times New Roman" w:hAnsi="Times New Roman"/>
                <w:sz w:val="28"/>
                <w:szCs w:val="28"/>
                <w:lang w:val="ba-RU"/>
              </w:rPr>
              <w:t>22</w:t>
            </w:r>
          </w:p>
        </w:tc>
        <w:tc>
          <w:tcPr>
            <w:tcW w:w="1814" w:type="dxa"/>
          </w:tcPr>
          <w:p w:rsidR="00C74D0E" w:rsidRPr="00B94A11" w:rsidRDefault="00C74D0E" w:rsidP="00E3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C74D0E" w:rsidRPr="00B94A11" w:rsidRDefault="00C74D0E" w:rsidP="00E3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B94A11">
              <w:rPr>
                <w:rFonts w:ascii="Times New Roman" w:hAnsi="Times New Roman"/>
                <w:sz w:val="28"/>
                <w:szCs w:val="28"/>
                <w:lang w:val="ba-RU"/>
              </w:rPr>
              <w:t>1</w:t>
            </w:r>
          </w:p>
        </w:tc>
      </w:tr>
      <w:tr w:rsidR="00C74D0E" w:rsidRPr="00B94A11" w:rsidTr="00E35804">
        <w:tc>
          <w:tcPr>
            <w:tcW w:w="7763" w:type="dxa"/>
          </w:tcPr>
          <w:p w:rsidR="00C74D0E" w:rsidRPr="00B94A11" w:rsidRDefault="00C74D0E" w:rsidP="00E3580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ba-RU"/>
              </w:rPr>
            </w:pPr>
            <w:r w:rsidRPr="00B94A11"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>Всего:</w:t>
            </w:r>
          </w:p>
        </w:tc>
        <w:tc>
          <w:tcPr>
            <w:tcW w:w="1808" w:type="dxa"/>
          </w:tcPr>
          <w:p w:rsidR="00C74D0E" w:rsidRPr="00B94A11" w:rsidRDefault="00C74D0E" w:rsidP="00E35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14" w:type="dxa"/>
          </w:tcPr>
          <w:p w:rsidR="00C74D0E" w:rsidRPr="00B94A11" w:rsidRDefault="00C74D0E" w:rsidP="00E35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B94A11">
              <w:rPr>
                <w:rFonts w:ascii="Times New Roman" w:hAnsi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808" w:type="dxa"/>
          </w:tcPr>
          <w:p w:rsidR="00C74D0E" w:rsidRPr="00B94A11" w:rsidRDefault="00C74D0E" w:rsidP="00E35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B94A11">
              <w:rPr>
                <w:rFonts w:ascii="Times New Roman" w:hAnsi="Times New Roman"/>
                <w:sz w:val="28"/>
                <w:szCs w:val="28"/>
                <w:lang w:val="ba-RU"/>
              </w:rPr>
              <w:t>2</w:t>
            </w:r>
          </w:p>
        </w:tc>
      </w:tr>
    </w:tbl>
    <w:p w:rsidR="00C74D0E" w:rsidRPr="00B94A11" w:rsidRDefault="00C74D0E" w:rsidP="00C74D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4D0E" w:rsidRDefault="00C74D0E" w:rsidP="00C74D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4D0E" w:rsidRDefault="00C74D0E" w:rsidP="00C74D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4D0E" w:rsidRDefault="00C74D0E" w:rsidP="00C74D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4D0E" w:rsidRDefault="00C74D0E" w:rsidP="00C74D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4D0E" w:rsidRDefault="00C74D0E" w:rsidP="00C74D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тем курса.</w:t>
      </w:r>
    </w:p>
    <w:p w:rsidR="00C74D0E" w:rsidRDefault="00C74D0E" w:rsidP="00C74D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 класс.</w:t>
      </w:r>
    </w:p>
    <w:p w:rsidR="00C74D0E" w:rsidRDefault="00C74D0E" w:rsidP="00C74D0E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981">
        <w:rPr>
          <w:rFonts w:ascii="Times New Roman" w:hAnsi="Times New Roman"/>
          <w:b/>
          <w:sz w:val="28"/>
          <w:szCs w:val="28"/>
        </w:rPr>
        <w:t>Введение. (3 ч.)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8506D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науки в развитии общества.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506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научного познания.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74D0E" w:rsidRPr="0038506D" w:rsidRDefault="00C74D0E" w:rsidP="00C74D0E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06D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источников информации.</w:t>
      </w:r>
    </w:p>
    <w:p w:rsidR="00C74D0E" w:rsidRDefault="00C74D0E" w:rsidP="00C74D0E">
      <w:pPr>
        <w:pStyle w:val="a4"/>
        <w:numPr>
          <w:ilvl w:val="1"/>
          <w:numId w:val="15"/>
        </w:numPr>
        <w:shd w:val="clear" w:color="auto" w:fill="FFFFFF"/>
        <w:spacing w:after="0" w:line="240" w:lineRule="auto"/>
        <w:ind w:left="567" w:firstLine="0"/>
        <w:rPr>
          <w:rFonts w:ascii="Times New Roman" w:hAnsi="Times New Roman"/>
          <w:b/>
          <w:sz w:val="28"/>
          <w:szCs w:val="28"/>
        </w:rPr>
      </w:pPr>
      <w:r w:rsidRPr="00234981">
        <w:rPr>
          <w:rFonts w:ascii="Times New Roman" w:hAnsi="Times New Roman"/>
          <w:b/>
          <w:sz w:val="28"/>
          <w:szCs w:val="28"/>
          <w:lang w:val="ba-RU"/>
        </w:rPr>
        <w:t>Теоретические основы проекта.</w:t>
      </w:r>
      <w:r w:rsidRPr="00234981">
        <w:rPr>
          <w:rFonts w:ascii="Times New Roman" w:hAnsi="Times New Roman"/>
          <w:b/>
          <w:sz w:val="28"/>
          <w:szCs w:val="28"/>
        </w:rPr>
        <w:t xml:space="preserve"> (19ч.)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8506D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Библиография и аннотация, виды аннотаций: справочные, рекомендательные, общие, специализированные, аналитические.</w:t>
      </w:r>
    </w:p>
    <w:p w:rsidR="00C74D0E" w:rsidRPr="0038506D" w:rsidRDefault="00C74D0E" w:rsidP="00C74D0E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Виды проектов: практико-ориентированный, исследовательский, информационный, творческий, ролевой. </w:t>
      </w:r>
      <w:r w:rsidRPr="0038506D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проекта. Этапы проекта</w:t>
      </w:r>
      <w:r w:rsidRPr="00385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38506D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Ресурсное обеспечение. Формы продуктов проектной деятельности и презентация проекта. Требования к оформлению индивидуального проекта. Порядок выполнения индивидуального проекта. Составление индивидуального рабочего плана.</w:t>
      </w:r>
      <w:r w:rsidRPr="00234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506D">
        <w:rPr>
          <w:rFonts w:ascii="Times New Roman" w:eastAsia="Times New Roman" w:hAnsi="Times New Roman" w:cs="Times New Roman"/>
          <w:color w:val="000000"/>
          <w:sz w:val="28"/>
          <w:szCs w:val="28"/>
        </w:rPr>
        <w:t>Обзор литературы по темам.</w:t>
      </w:r>
      <w:r w:rsidRPr="00234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8506D">
        <w:rPr>
          <w:rFonts w:ascii="Times New Roman" w:eastAsia="Times New Roman" w:hAnsi="Times New Roman" w:cs="Times New Roman"/>
          <w:color w:val="000000"/>
          <w:sz w:val="28"/>
          <w:szCs w:val="28"/>
        </w:rPr>
        <w:t>етоды теоретического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38506D">
        <w:rPr>
          <w:rFonts w:ascii="Times New Roman" w:eastAsia="Times New Roman" w:hAnsi="Times New Roman" w:cs="Times New Roman"/>
          <w:color w:val="000000"/>
          <w:sz w:val="28"/>
          <w:szCs w:val="28"/>
        </w:rPr>
        <w:t>эмпирического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4D0E" w:rsidRPr="00234981" w:rsidRDefault="00C74D0E" w:rsidP="00C74D0E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98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34981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Pr="00234981">
        <w:rPr>
          <w:rFonts w:ascii="Times New Roman" w:hAnsi="Times New Roman"/>
          <w:b/>
          <w:sz w:val="28"/>
          <w:szCs w:val="28"/>
          <w:lang w:val="ba-RU"/>
        </w:rPr>
        <w:t>Защита проекта.</w:t>
      </w:r>
      <w:r>
        <w:rPr>
          <w:rFonts w:ascii="Times New Roman" w:hAnsi="Times New Roman"/>
          <w:b/>
          <w:sz w:val="28"/>
          <w:szCs w:val="28"/>
          <w:lang w:val="ba-RU"/>
        </w:rPr>
        <w:t>(8ч.)</w:t>
      </w:r>
      <w:r w:rsidRPr="00234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506D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 выступлению. Требования к публичным выступлениям.</w:t>
      </w:r>
      <w:r w:rsidRPr="00234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506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речи.</w:t>
      </w:r>
      <w:r w:rsidRPr="00234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506D">
        <w:rPr>
          <w:rFonts w:ascii="Times New Roman" w:eastAsia="Times New Roman" w:hAnsi="Times New Roman" w:cs="Times New Roman"/>
          <w:color w:val="000000"/>
          <w:sz w:val="28"/>
          <w:szCs w:val="28"/>
        </w:rPr>
        <w:t>Дыхание и его тренировка, голос, дикция, интонация, паузы.</w:t>
      </w:r>
      <w:r w:rsidRPr="00234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506D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Тренировка  артикуляции.</w:t>
      </w:r>
      <w:r w:rsidRPr="00234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506D"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Аргументация. Искусство отвечать на вопросы.</w:t>
      </w:r>
      <w:r w:rsidRPr="00234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506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ораторских способностей</w:t>
      </w:r>
    </w:p>
    <w:p w:rsidR="00C74D0E" w:rsidRPr="00234981" w:rsidRDefault="00C74D0E" w:rsidP="00C74D0E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a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Pr="00234981">
        <w:rPr>
          <w:rFonts w:ascii="Times New Roman" w:hAnsi="Times New Roman"/>
          <w:b/>
          <w:sz w:val="28"/>
          <w:szCs w:val="28"/>
          <w:lang w:val="ba-RU"/>
        </w:rPr>
        <w:t>Коллективный проект. (5ч.)</w:t>
      </w:r>
      <w:r w:rsidRPr="00234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Коммуникативная деятельность в ходе проекта. Дискуссия, дебаты. Зачет: «Защита коллективного  проекта».</w:t>
      </w:r>
    </w:p>
    <w:p w:rsidR="00C74D0E" w:rsidRDefault="00C74D0E" w:rsidP="00C74D0E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 класс.</w:t>
      </w:r>
    </w:p>
    <w:p w:rsidR="00C74D0E" w:rsidRPr="00234981" w:rsidRDefault="00C74D0E" w:rsidP="00C74D0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4D0E" w:rsidRDefault="00C74D0E" w:rsidP="00C74D0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981">
        <w:rPr>
          <w:rFonts w:ascii="Times New Roman" w:hAnsi="Times New Roman"/>
          <w:b/>
          <w:sz w:val="28"/>
          <w:szCs w:val="28"/>
        </w:rPr>
        <w:t>Введение.(1ч.)</w:t>
      </w:r>
      <w:r w:rsidRPr="00B94A11">
        <w:rPr>
          <w:rFonts w:ascii="Times New Roman" w:hAnsi="Times New Roman"/>
          <w:sz w:val="28"/>
          <w:szCs w:val="28"/>
        </w:rPr>
        <w:t xml:space="preserve"> </w:t>
      </w:r>
      <w:r w:rsidRPr="00DE4C4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прое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E4C48">
        <w:rPr>
          <w:rFonts w:ascii="Times New Roman" w:eastAsia="Times New Roman" w:hAnsi="Times New Roman" w:cs="Times New Roman"/>
          <w:color w:val="000000"/>
          <w:sz w:val="28"/>
          <w:szCs w:val="28"/>
        </w:rPr>
        <w:t>тной деятельности.</w:t>
      </w:r>
    </w:p>
    <w:p w:rsidR="00C74D0E" w:rsidRPr="00234981" w:rsidRDefault="00C74D0E" w:rsidP="00C74D0E">
      <w:pPr>
        <w:pStyle w:val="a4"/>
        <w:numPr>
          <w:ilvl w:val="1"/>
          <w:numId w:val="14"/>
        </w:numPr>
        <w:shd w:val="clear" w:color="auto" w:fill="FFFFFF"/>
        <w:spacing w:after="0" w:line="240" w:lineRule="auto"/>
        <w:ind w:left="567" w:firstLine="0"/>
        <w:rPr>
          <w:rFonts w:ascii="Times New Roman" w:hAnsi="Times New Roman"/>
          <w:b/>
          <w:sz w:val="28"/>
          <w:szCs w:val="28"/>
        </w:rPr>
      </w:pPr>
      <w:r w:rsidRPr="00234981">
        <w:rPr>
          <w:rFonts w:ascii="Times New Roman" w:hAnsi="Times New Roman"/>
          <w:b/>
          <w:sz w:val="28"/>
          <w:szCs w:val="28"/>
          <w:lang w:val="ba-RU"/>
        </w:rPr>
        <w:t>Теоретическая часть проекта.</w:t>
      </w:r>
      <w:r w:rsidRPr="00234981">
        <w:rPr>
          <w:rFonts w:ascii="Times New Roman" w:hAnsi="Times New Roman"/>
          <w:b/>
          <w:sz w:val="28"/>
          <w:szCs w:val="28"/>
        </w:rPr>
        <w:t xml:space="preserve"> (11 ч.)</w:t>
      </w:r>
      <w:r w:rsidRPr="00234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4C48">
        <w:rPr>
          <w:rFonts w:ascii="Times New Roman" w:eastAsia="Times New Roman" w:hAnsi="Times New Roman" w:cs="Times New Roman"/>
          <w:color w:val="000000"/>
          <w:sz w:val="28"/>
          <w:szCs w:val="28"/>
        </w:rPr>
        <w:t>Выбо темы.</w:t>
      </w:r>
      <w:r w:rsidRPr="00234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4C48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фактов.</w:t>
      </w:r>
      <w:r w:rsidRPr="00234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4C4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проблемы.</w:t>
      </w:r>
      <w:r w:rsidRPr="00234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4C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Формулировка гипотезы.</w:t>
      </w:r>
      <w:r w:rsidRPr="00234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4C4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цели.</w:t>
      </w:r>
      <w:r w:rsidRPr="00234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4C4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задач.</w:t>
      </w:r>
      <w:r w:rsidRPr="00234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4C48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методик.</w:t>
      </w:r>
      <w:r w:rsidRPr="00234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4C48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методы исследования.</w:t>
      </w:r>
    </w:p>
    <w:p w:rsidR="00C74D0E" w:rsidRPr="00234981" w:rsidRDefault="00C74D0E" w:rsidP="00C74D0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4D0E" w:rsidRPr="00234981" w:rsidRDefault="00C74D0E" w:rsidP="00C74D0E">
      <w:pPr>
        <w:pStyle w:val="a4"/>
        <w:numPr>
          <w:ilvl w:val="1"/>
          <w:numId w:val="14"/>
        </w:numPr>
        <w:shd w:val="clear" w:color="auto" w:fill="FFFFFF"/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4981">
        <w:rPr>
          <w:rFonts w:ascii="Times New Roman" w:hAnsi="Times New Roman"/>
          <w:b/>
          <w:sz w:val="28"/>
          <w:szCs w:val="28"/>
        </w:rPr>
        <w:t xml:space="preserve"> </w:t>
      </w:r>
      <w:r w:rsidRPr="00234981">
        <w:rPr>
          <w:rFonts w:ascii="Times New Roman" w:hAnsi="Times New Roman"/>
          <w:b/>
          <w:sz w:val="28"/>
          <w:szCs w:val="28"/>
          <w:lang w:val="ba-RU"/>
        </w:rPr>
        <w:t>Практическая часть проекта (22ч.)</w:t>
      </w:r>
      <w:r w:rsidRPr="00234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4C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методы исследования.</w:t>
      </w:r>
      <w:r w:rsidRPr="00234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4C48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Статистический анализ. Интервьюирование и опрос.</w:t>
      </w:r>
      <w:r w:rsidRPr="00234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4C48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и обработка информации. Её анализ и синтез.</w:t>
      </w:r>
      <w:r w:rsidRPr="00234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4C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литературными источниками.</w:t>
      </w:r>
      <w:r w:rsidRPr="00234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4C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представления результатов.</w:t>
      </w:r>
      <w:r w:rsidRPr="00234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4C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развернутого плана.</w:t>
      </w:r>
      <w:r w:rsidRPr="00234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4C48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 полученных данных.</w:t>
      </w:r>
      <w:r w:rsidRPr="00234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4C48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промежуточных результатов.</w:t>
      </w:r>
      <w:r w:rsidRPr="00234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4C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эксперимента.</w:t>
      </w:r>
      <w:r w:rsidRPr="00234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4C48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полученных данных.</w:t>
      </w:r>
      <w:r w:rsidRPr="00234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4C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Формулировка выводов.</w:t>
      </w:r>
      <w:r w:rsidRPr="00234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4C48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34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4C48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наглядного графического материала для презентации.</w:t>
      </w:r>
      <w:r w:rsidRPr="00234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 основных тезисов доклада.</w:t>
      </w:r>
      <w:r w:rsidRPr="00234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«Защита проектов».</w:t>
      </w:r>
    </w:p>
    <w:p w:rsidR="00C74D0E" w:rsidRDefault="00C74D0E" w:rsidP="00C74D0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4D0E" w:rsidRDefault="00C74D0E" w:rsidP="00C74D0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4D0E" w:rsidRPr="00733CF5" w:rsidRDefault="00C74D0E" w:rsidP="00C74D0E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C74D0E" w:rsidRDefault="00C74D0E" w:rsidP="00C74D0E">
      <w:pPr>
        <w:shd w:val="clear" w:color="auto" w:fill="FFFFFF"/>
        <w:spacing w:after="0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1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1. Учебно-методическое и материально-техническое обеспечение</w:t>
      </w:r>
    </w:p>
    <w:p w:rsidR="00C74D0E" w:rsidRPr="00B94A11" w:rsidRDefault="00C74D0E" w:rsidP="00C74D0E">
      <w:pPr>
        <w:shd w:val="clear" w:color="auto" w:fill="FFFFFF"/>
        <w:spacing w:after="0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4D0E" w:rsidRPr="00B94A11" w:rsidRDefault="00C74D0E" w:rsidP="00C74D0E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11">
        <w:rPr>
          <w:rFonts w:ascii="Times New Roman" w:eastAsia="Times New Roman" w:hAnsi="Times New Roman" w:cs="Times New Roman"/>
          <w:color w:val="000000"/>
          <w:sz w:val="28"/>
          <w:szCs w:val="28"/>
        </w:rPr>
        <w:t>1. Голуб Г.Б., Перелыгина Е.А., Чуракова О.В. Основа проектной деятельности школьника. Под ред. проф. Е.Я. Когана. –Издате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льство «Учебная литература», 2018</w:t>
      </w:r>
      <w:r w:rsidRPr="00B94A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4D0E" w:rsidRPr="00B94A11" w:rsidRDefault="00C74D0E" w:rsidP="00C74D0E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11">
        <w:rPr>
          <w:rFonts w:ascii="Times New Roman" w:eastAsia="Times New Roman" w:hAnsi="Times New Roman" w:cs="Times New Roman"/>
          <w:color w:val="000000"/>
          <w:sz w:val="28"/>
          <w:szCs w:val="28"/>
        </w:rPr>
        <w:t>2. Заграничная Н.А. Проектная деятельность в школе: учимся работать индивидуально и в команде. учебно-методическое пособие. /Н.А. Заграничная, И.Г. Добротина. – Москва: «Интеллект-Центр»,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B94A11">
        <w:rPr>
          <w:rFonts w:ascii="Times New Roman" w:eastAsia="Times New Roman" w:hAnsi="Times New Roman" w:cs="Times New Roman"/>
          <w:color w:val="000000"/>
          <w:sz w:val="28"/>
          <w:szCs w:val="28"/>
        </w:rPr>
        <w:t>. – 196 с.</w:t>
      </w:r>
    </w:p>
    <w:p w:rsidR="00C74D0E" w:rsidRDefault="00C74D0E" w:rsidP="00C74D0E">
      <w:pPr>
        <w:shd w:val="clear" w:color="auto" w:fill="FFFFFF"/>
        <w:spacing w:after="0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4D0E" w:rsidRPr="00B94A11" w:rsidRDefault="00C74D0E" w:rsidP="00C74D0E">
      <w:pPr>
        <w:shd w:val="clear" w:color="auto" w:fill="FFFFFF"/>
        <w:spacing w:after="0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11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Интернет-ресурсы.</w:t>
      </w:r>
    </w:p>
    <w:p w:rsidR="00C74D0E" w:rsidRPr="00B94A11" w:rsidRDefault="00C74D0E" w:rsidP="00C74D0E">
      <w:pPr>
        <w:numPr>
          <w:ilvl w:val="0"/>
          <w:numId w:val="19"/>
        </w:numPr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11">
        <w:rPr>
          <w:rFonts w:ascii="Times New Roman" w:eastAsia="Times New Roman" w:hAnsi="Times New Roman" w:cs="Times New Roman"/>
          <w:color w:val="000000"/>
          <w:sz w:val="28"/>
          <w:szCs w:val="28"/>
        </w:rPr>
        <w:t>Сайт «Веселая школа». Как сделать школьный проект: практические советы. </w:t>
      </w:r>
      <w:hyperlink r:id="rId5" w:history="1">
        <w:r w:rsidRPr="00B94A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http://veselajashkola.ru/klass/kak-delat-shkolnyj-proekt-prakticheskie-sovety/</w:t>
        </w:r>
      </w:hyperlink>
    </w:p>
    <w:p w:rsidR="00C74D0E" w:rsidRPr="00B94A11" w:rsidRDefault="00C74D0E" w:rsidP="00C74D0E">
      <w:pPr>
        <w:numPr>
          <w:ilvl w:val="0"/>
          <w:numId w:val="19"/>
        </w:numPr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11">
        <w:rPr>
          <w:rFonts w:ascii="Times New Roman" w:eastAsia="Times New Roman" w:hAnsi="Times New Roman" w:cs="Times New Roman"/>
          <w:color w:val="000000"/>
          <w:sz w:val="28"/>
          <w:szCs w:val="28"/>
        </w:rPr>
        <w:t>Сайт «Pandia. ru». Учебный проект в школе. </w:t>
      </w:r>
      <w:hyperlink r:id="rId6" w:history="1">
        <w:r w:rsidRPr="00B94A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http://www.pandia.ru/text/77/158/20185.php</w:t>
        </w:r>
      </w:hyperlink>
    </w:p>
    <w:p w:rsidR="00C74D0E" w:rsidRDefault="00C74D0E" w:rsidP="00C74D0E">
      <w:pPr>
        <w:shd w:val="clear" w:color="auto" w:fill="FFFFFF"/>
        <w:spacing w:after="0"/>
        <w:ind w:left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4D0E" w:rsidRDefault="00C74D0E" w:rsidP="00C74D0E">
      <w:pPr>
        <w:shd w:val="clear" w:color="auto" w:fill="FFFFFF"/>
        <w:spacing w:after="0"/>
        <w:ind w:left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1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средства обучения.</w:t>
      </w:r>
    </w:p>
    <w:p w:rsidR="00C74D0E" w:rsidRPr="00B94A11" w:rsidRDefault="00C74D0E" w:rsidP="00C74D0E">
      <w:pPr>
        <w:shd w:val="clear" w:color="auto" w:fill="FFFFFF"/>
        <w:spacing w:after="0"/>
        <w:ind w:left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4D0E" w:rsidRPr="00B94A11" w:rsidRDefault="00C74D0E" w:rsidP="00C74D0E">
      <w:pPr>
        <w:numPr>
          <w:ilvl w:val="0"/>
          <w:numId w:val="20"/>
        </w:numPr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1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Компьютеры, принтер.</w:t>
      </w:r>
    </w:p>
    <w:p w:rsidR="00C74D0E" w:rsidRDefault="00C74D0E" w:rsidP="00C74D0E"/>
    <w:p w:rsidR="00C74D0E" w:rsidRDefault="00C74D0E" w:rsidP="00C74D0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16D9" w:rsidRDefault="002C16D9"/>
    <w:sectPr w:rsidR="002C16D9" w:rsidSect="00C74D0E">
      <w:pgSz w:w="16838" w:h="11906" w:orient="landscape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924"/>
    <w:multiLevelType w:val="multilevel"/>
    <w:tmpl w:val="514EA8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85982"/>
    <w:multiLevelType w:val="multilevel"/>
    <w:tmpl w:val="29E8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209EF"/>
    <w:multiLevelType w:val="multilevel"/>
    <w:tmpl w:val="9F48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503C7"/>
    <w:multiLevelType w:val="multilevel"/>
    <w:tmpl w:val="3A9C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911E7"/>
    <w:multiLevelType w:val="multilevel"/>
    <w:tmpl w:val="3934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2365FA"/>
    <w:multiLevelType w:val="multilevel"/>
    <w:tmpl w:val="FC72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3742ED"/>
    <w:multiLevelType w:val="multilevel"/>
    <w:tmpl w:val="8D78B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D42EA"/>
    <w:multiLevelType w:val="multilevel"/>
    <w:tmpl w:val="7894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CD1475"/>
    <w:multiLevelType w:val="multilevel"/>
    <w:tmpl w:val="1E52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6B532C"/>
    <w:multiLevelType w:val="multilevel"/>
    <w:tmpl w:val="2404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A403A0"/>
    <w:multiLevelType w:val="multilevel"/>
    <w:tmpl w:val="9BD2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0E4D3B"/>
    <w:multiLevelType w:val="multilevel"/>
    <w:tmpl w:val="224E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89319A"/>
    <w:multiLevelType w:val="multilevel"/>
    <w:tmpl w:val="3AD09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0A339A"/>
    <w:multiLevelType w:val="multilevel"/>
    <w:tmpl w:val="A908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605D59"/>
    <w:multiLevelType w:val="multilevel"/>
    <w:tmpl w:val="E354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76475C"/>
    <w:multiLevelType w:val="multilevel"/>
    <w:tmpl w:val="C06C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CE3D0E"/>
    <w:multiLevelType w:val="multilevel"/>
    <w:tmpl w:val="F9F8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CE1325"/>
    <w:multiLevelType w:val="multilevel"/>
    <w:tmpl w:val="B9E6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D83596"/>
    <w:multiLevelType w:val="multilevel"/>
    <w:tmpl w:val="D17E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4E2276"/>
    <w:multiLevelType w:val="multilevel"/>
    <w:tmpl w:val="9410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5"/>
  </w:num>
  <w:num w:numId="5">
    <w:abstractNumId w:val="14"/>
  </w:num>
  <w:num w:numId="6">
    <w:abstractNumId w:val="16"/>
  </w:num>
  <w:num w:numId="7">
    <w:abstractNumId w:val="7"/>
  </w:num>
  <w:num w:numId="8">
    <w:abstractNumId w:val="19"/>
  </w:num>
  <w:num w:numId="9">
    <w:abstractNumId w:val="18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4"/>
  </w:num>
  <w:num w:numId="15">
    <w:abstractNumId w:val="17"/>
  </w:num>
  <w:num w:numId="16">
    <w:abstractNumId w:val="0"/>
  </w:num>
  <w:num w:numId="17">
    <w:abstractNumId w:val="10"/>
  </w:num>
  <w:num w:numId="18">
    <w:abstractNumId w:val="3"/>
  </w:num>
  <w:num w:numId="19">
    <w:abstractNumId w:val="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74D0E"/>
    <w:rsid w:val="002C16D9"/>
    <w:rsid w:val="00C7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D0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99"/>
    <w:qFormat/>
    <w:rsid w:val="00C74D0E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infourok.ru%2Fsite%2Fgo%3Fhref%3Dhttp%253A%252F%252Fwww.pandia.ru%252Ftext%252F77%252F158%252F20185.php" TargetMode="External"/><Relationship Id="rId5" Type="http://schemas.openxmlformats.org/officeDocument/2006/relationships/hyperlink" Target="https://infourok.ru/go.html?href=http%3A%2F%2Finfourok.ru%2Fsite%2Fgo%3Fhref%3Dhttp%253A%252F%252Fveselajashkola.ru%252Fklass%252Fkak-delat-shkolnyj-proekt-prakticheskie-sovety%25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3379</Words>
  <Characters>19266</Characters>
  <Application>Microsoft Office Word</Application>
  <DocSecurity>0</DocSecurity>
  <Lines>160</Lines>
  <Paragraphs>45</Paragraphs>
  <ScaleCrop>false</ScaleCrop>
  <Company>HP</Company>
  <LinksUpToDate>false</LinksUpToDate>
  <CharactersWithSpaces>22600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Вафина</dc:creator>
  <cp:keywords/>
  <dc:description/>
  <cp:lastModifiedBy>Вафина</cp:lastModifiedBy>
  <cp:revision>2</cp:revision>
  <dcterms:created xsi:type="dcterms:W3CDTF">2021-10-07T16:37:00Z</dcterms:created>
  <dcterms:modified xsi:type="dcterms:W3CDTF">2021-10-07T16:42:00Z</dcterms:modified>
</cp:coreProperties>
</file>