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9C" w:rsidRDefault="002E227B" w:rsidP="008E4F9C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Аннотация</w:t>
      </w:r>
    </w:p>
    <w:p w:rsidR="002E227B" w:rsidRPr="008E4F9C" w:rsidRDefault="002774D0" w:rsidP="002E22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227B" w:rsidRPr="008E4F9C">
        <w:rPr>
          <w:rFonts w:ascii="Times New Roman" w:hAnsi="Times New Roman" w:cs="Times New Roman"/>
          <w:sz w:val="24"/>
          <w:szCs w:val="24"/>
        </w:rPr>
        <w:t xml:space="preserve"> к рабочей программе по русскому языку для 5-9 классов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5-9 класса составлена в соответствии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второго поколения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основного общего образования, Примерной программой по русскому языку, М.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Просвещение, 201</w:t>
      </w:r>
      <w:r w:rsidR="008E4F9C">
        <w:rPr>
          <w:rFonts w:ascii="Times New Roman" w:hAnsi="Times New Roman" w:cs="Times New Roman"/>
          <w:sz w:val="24"/>
          <w:szCs w:val="24"/>
        </w:rPr>
        <w:t>9</w:t>
      </w:r>
      <w:r w:rsidRPr="008E4F9C">
        <w:rPr>
          <w:rFonts w:ascii="Times New Roman" w:hAnsi="Times New Roman" w:cs="Times New Roman"/>
          <w:sz w:val="24"/>
          <w:szCs w:val="24"/>
        </w:rPr>
        <w:t xml:space="preserve"> г. и Рабочей программой по русскому языку для 5-9 классов.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Предметная линия учебников Т.А. Ладыженской, М.Т. Баранова, Л.А. Тростенцовой.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5-9 классы – М.: Просвещение, 20</w:t>
      </w:r>
      <w:r w:rsidR="008E4F9C">
        <w:rPr>
          <w:rFonts w:ascii="Times New Roman" w:hAnsi="Times New Roman" w:cs="Times New Roman"/>
          <w:sz w:val="24"/>
          <w:szCs w:val="24"/>
        </w:rPr>
        <w:t>20</w:t>
      </w:r>
      <w:r w:rsidRPr="008E4F9C">
        <w:rPr>
          <w:rFonts w:ascii="Times New Roman" w:hAnsi="Times New Roman" w:cs="Times New Roman"/>
          <w:sz w:val="24"/>
          <w:szCs w:val="24"/>
        </w:rPr>
        <w:t>.)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Обоснование выбора программы. Важной отличительной особенностью данной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программы является новизна подходов к преподаванию русского языка с учетом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ФГОС ООО, ее направленность на усвоение элементов современной теории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практики речевого общения, теории и практики речевой деятельности, формирование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навыков метапредметных и личностных результатов через универсальные учебные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действия.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При выборе УМК предметной линии учебников Т.А.Ладыженской, М.Т.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Баранова, Л.А.Тростенцовой и др. учитывалась специфика контингента учащихся,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соответствие УМК возрастным и психологическим особенностям учащихся данной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школы, соответствие программы ФГОС ООО, завершенность учебной линии, подход 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структурировании учебного материала: от частного к общему, доступность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системность изложения теоретического материала.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Актуальность. В системе школьного образования учебный предмет «Русский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язык» занимает особое место: является не только объектом изучения, но и средством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обучения. Как средство познания действительности русский язык обеспечивает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ребенка, развивает его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абстрактное мышление, память и воображение, формирует навыки самостоятельной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учебной деятельности, самообразования и самореализации личности.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Специфика. Программа содержит отобранную в соответствии с задачами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обучения систему понятий из области фонетики, лексики и фразеологии, морфемики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словообразования, морфологии, синтаксиса и стилистики русского литературного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языка, а также некоторые сведения о роли языка в жизни общества, о языке как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развивающемся явлении и т. д.; речеведческие понятия, на основе которых строится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работа по развитию связной речи учащихся, формирование коммуникативных умений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lastRenderedPageBreak/>
        <w:t>и навыков; сведения об основных нормах русского литературного языка; сведения 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графике, орфографии и пунктуации; перечень видов орфограмм и названий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пунктуационных правил. Кроме перечисленных знаний о языке и речи, программа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включает перечень орфографических, пунктуационных и речевых умений и навыков,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которыми должны овладеть учащиеся.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1.2. Общие цели учебного предмета: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воспитание гражданственности и патриотизма, любви к русскому языку,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сознательного отношения к языку как духовной ценности, средству общения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получения знаний в разных сферах человеческой деятельности;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развитие речевой и мыслительной деятельности, коммуникативных умений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навыков, обеспечивающих свободное владение русским литературным языком 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разных сферах и ситуациях общения;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2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готовности и способности к речевому взаимодействию и взаимопониманию;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потребности в речевом самосовершенствовании; освоение знаний о русском языке, его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устройстве и функционировании в различных сферах и ситуациях общения,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стилистических ресурсах, основных нормах русского литературного языка и речевого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этикета;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обогащение словарного запаса и расширение круга используемых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грамматических средств;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формирование умений опознавать, анализировать, классифицировать языковые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факты, оценивать их с точки зрения нормативности, соответствия сфере и ситуации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общения, осуществлять информационный поиск, извлекать и преобразовывать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необходимую информацию; * применение полученных знаний и умений в собственной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речевой практике.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Задачи обучения: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развитие всех видов речевой деятельности: чтение, аудирование, говорение,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письмо;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формирование универсальных учебных действий: познавательных,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регулятивных, коммуникативных;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* формирование прочных орфографических и пунктуационных умений и навыков,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овладение нормами русского литературного языка и обогащение словарного запаса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lastRenderedPageBreak/>
        <w:t>грамматического строя речи учащихся.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1.3. Место учебного предмета «Русский язык» в учебном плане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 xml:space="preserve">На изучение предмета отводится </w:t>
      </w:r>
      <w:r w:rsidR="008E4F9C">
        <w:rPr>
          <w:rFonts w:ascii="Times New Roman" w:hAnsi="Times New Roman" w:cs="Times New Roman"/>
          <w:sz w:val="24"/>
          <w:szCs w:val="24"/>
        </w:rPr>
        <w:t>594</w:t>
      </w:r>
      <w:r w:rsidRPr="008E4F9C">
        <w:rPr>
          <w:rFonts w:ascii="Times New Roman" w:hAnsi="Times New Roman" w:cs="Times New Roman"/>
          <w:sz w:val="24"/>
          <w:szCs w:val="24"/>
        </w:rPr>
        <w:t xml:space="preserve"> часов. В том числе: в 5 классе - 1</w:t>
      </w:r>
      <w:r w:rsidR="008E4F9C">
        <w:rPr>
          <w:rFonts w:ascii="Times New Roman" w:hAnsi="Times New Roman" w:cs="Times New Roman"/>
          <w:sz w:val="24"/>
          <w:szCs w:val="24"/>
        </w:rPr>
        <w:t>40</w:t>
      </w:r>
      <w:r w:rsidRPr="008E4F9C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8E4F9C">
        <w:rPr>
          <w:rFonts w:ascii="Times New Roman" w:hAnsi="Times New Roman" w:cs="Times New Roman"/>
          <w:sz w:val="24"/>
          <w:szCs w:val="24"/>
        </w:rPr>
        <w:t>4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час</w:t>
      </w:r>
      <w:r w:rsidR="008E4F9C">
        <w:rPr>
          <w:rFonts w:ascii="Times New Roman" w:hAnsi="Times New Roman" w:cs="Times New Roman"/>
          <w:sz w:val="24"/>
          <w:szCs w:val="24"/>
        </w:rPr>
        <w:t>а</w:t>
      </w:r>
      <w:r w:rsidRPr="008E4F9C">
        <w:rPr>
          <w:rFonts w:ascii="Times New Roman" w:hAnsi="Times New Roman" w:cs="Times New Roman"/>
          <w:sz w:val="24"/>
          <w:szCs w:val="24"/>
        </w:rPr>
        <w:t xml:space="preserve"> в неделю) в 6 классе – </w:t>
      </w:r>
      <w:r w:rsidR="008E4F9C">
        <w:rPr>
          <w:rFonts w:ascii="Times New Roman" w:hAnsi="Times New Roman" w:cs="Times New Roman"/>
          <w:sz w:val="24"/>
          <w:szCs w:val="24"/>
        </w:rPr>
        <w:t>140</w:t>
      </w:r>
      <w:r w:rsidRPr="008E4F9C">
        <w:rPr>
          <w:rFonts w:ascii="Times New Roman" w:hAnsi="Times New Roman" w:cs="Times New Roman"/>
          <w:sz w:val="24"/>
          <w:szCs w:val="24"/>
        </w:rPr>
        <w:t xml:space="preserve"> часов (</w:t>
      </w:r>
      <w:r w:rsidR="008E4F9C">
        <w:rPr>
          <w:rFonts w:ascii="Times New Roman" w:hAnsi="Times New Roman" w:cs="Times New Roman"/>
          <w:sz w:val="24"/>
          <w:szCs w:val="24"/>
        </w:rPr>
        <w:t>4</w:t>
      </w:r>
      <w:r w:rsidRPr="008E4F9C">
        <w:rPr>
          <w:rFonts w:ascii="Times New Roman" w:hAnsi="Times New Roman" w:cs="Times New Roman"/>
          <w:sz w:val="24"/>
          <w:szCs w:val="24"/>
        </w:rPr>
        <w:t xml:space="preserve"> час</w:t>
      </w:r>
      <w:r w:rsidR="008E4F9C">
        <w:rPr>
          <w:rFonts w:ascii="Times New Roman" w:hAnsi="Times New Roman" w:cs="Times New Roman"/>
          <w:sz w:val="24"/>
          <w:szCs w:val="24"/>
        </w:rPr>
        <w:t>а</w:t>
      </w:r>
      <w:r w:rsidRPr="008E4F9C">
        <w:rPr>
          <w:rFonts w:ascii="Times New Roman" w:hAnsi="Times New Roman" w:cs="Times New Roman"/>
          <w:sz w:val="24"/>
          <w:szCs w:val="24"/>
        </w:rPr>
        <w:t xml:space="preserve"> в неделю) в 7 классе – 1</w:t>
      </w:r>
      <w:r w:rsidR="008E4F9C">
        <w:rPr>
          <w:rFonts w:ascii="Times New Roman" w:hAnsi="Times New Roman" w:cs="Times New Roman"/>
          <w:sz w:val="24"/>
          <w:szCs w:val="24"/>
        </w:rPr>
        <w:t xml:space="preserve">05 </w:t>
      </w:r>
      <w:r w:rsidRPr="008E4F9C">
        <w:rPr>
          <w:rFonts w:ascii="Times New Roman" w:hAnsi="Times New Roman" w:cs="Times New Roman"/>
          <w:sz w:val="24"/>
          <w:szCs w:val="24"/>
        </w:rPr>
        <w:t>часов (</w:t>
      </w:r>
      <w:r w:rsidR="008E4F9C">
        <w:rPr>
          <w:rFonts w:ascii="Times New Roman" w:hAnsi="Times New Roman" w:cs="Times New Roman"/>
          <w:sz w:val="24"/>
          <w:szCs w:val="24"/>
        </w:rPr>
        <w:t>3</w:t>
      </w:r>
      <w:r w:rsidRPr="008E4F9C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 неделю) в 8 классе – 105 часов (3 часа в неделю) в 9 классе – 10</w:t>
      </w:r>
      <w:r w:rsidR="008E4F9C">
        <w:rPr>
          <w:rFonts w:ascii="Times New Roman" w:hAnsi="Times New Roman" w:cs="Times New Roman"/>
          <w:sz w:val="24"/>
          <w:szCs w:val="24"/>
        </w:rPr>
        <w:t>4</w:t>
      </w:r>
      <w:r w:rsidRPr="008E4F9C">
        <w:rPr>
          <w:rFonts w:ascii="Times New Roman" w:hAnsi="Times New Roman" w:cs="Times New Roman"/>
          <w:sz w:val="24"/>
          <w:szCs w:val="24"/>
        </w:rPr>
        <w:t xml:space="preserve"> часов (3 часа 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неделю)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1.4 Учебники, реализующие рабочую программу в 5-9 классах: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1) Ладыженская Т.А, Баранов М.Т, Тростенцова Л.А и др. Русский язык 5 кл.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Научный редактор – Шанский Н.М. М.. Просвещение. 2019</w:t>
      </w:r>
      <w:r w:rsidR="00543E8D">
        <w:rPr>
          <w:rFonts w:ascii="Times New Roman" w:hAnsi="Times New Roman" w:cs="Times New Roman"/>
          <w:sz w:val="24"/>
          <w:szCs w:val="24"/>
        </w:rPr>
        <w:t>; 2021</w:t>
      </w:r>
      <w:r w:rsidRPr="008E4F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2) Ладыженская Т.А, Баранов М.Т, Тростенцова Л.А и др. Русский язык 6 кл.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Научный редактор – Шанский Н.М.М., Просвещение, 2019 г.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3) Ладыженская Т.А, Баранов М.Т, Тростенцова Л.А и др. Русский язык 7 кл.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Научный редактор – Шанский Н.М. М</w:t>
      </w:r>
      <w:proofErr w:type="gramStart"/>
      <w:r w:rsidRPr="008E4F9C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8E4F9C">
        <w:rPr>
          <w:rFonts w:ascii="Times New Roman" w:hAnsi="Times New Roman" w:cs="Times New Roman"/>
          <w:sz w:val="24"/>
          <w:szCs w:val="24"/>
        </w:rPr>
        <w:t>росвещение, 20</w:t>
      </w:r>
      <w:r w:rsidR="00543E8D">
        <w:rPr>
          <w:rFonts w:ascii="Times New Roman" w:hAnsi="Times New Roman" w:cs="Times New Roman"/>
          <w:sz w:val="24"/>
          <w:szCs w:val="24"/>
        </w:rPr>
        <w:t>20</w:t>
      </w:r>
      <w:r w:rsidRPr="008E4F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4) Тростенцова Л. А., Ладыженская Т. А., Дейкина А. Д., Александрова О. М.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Русский язык 8 кл. М, Просвещение, 20</w:t>
      </w:r>
      <w:r w:rsidR="00543E8D">
        <w:rPr>
          <w:rFonts w:ascii="Times New Roman" w:hAnsi="Times New Roman" w:cs="Times New Roman"/>
          <w:sz w:val="24"/>
          <w:szCs w:val="24"/>
        </w:rPr>
        <w:t>20</w:t>
      </w:r>
      <w:r w:rsidRPr="008E4F9C">
        <w:rPr>
          <w:rFonts w:ascii="Times New Roman" w:hAnsi="Times New Roman" w:cs="Times New Roman"/>
          <w:sz w:val="24"/>
          <w:szCs w:val="24"/>
        </w:rPr>
        <w:t>г.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5) Тростенцова Л. А., Ладыженская Т. А., Дейкина А. Д., Александрова О. М.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Русский язык 9 кл. М, Просвещение, 2019 г.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2. Планируемые результаты образования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1) понимание русского языка как одной из основных национально-культурных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ценностей русского народа; определяющей роли родного языка в развитии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интеллектуальных, творческих способностей и моральных качеств личности; его значения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 xml:space="preserve">в процессе получения школьного образования; 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3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родному языку, гордость за него; потребность сохранить чистоту русского языка как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явления национальной культуры; стремление к речевому самосовершенствованию;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3) достаточный объем словарного запаса и усвоенных грамматических средств для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свободного выражения мыслей и чувств в процессе речевого общения; способность к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самооценке на основе наблюдения за собственной речью.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Метапредметные результаты: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lastRenderedPageBreak/>
        <w:t>- адекватное понимание информации устного и письменного сообщения;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владение разными видами чтения; - адекватное восприятие на слух текстов разных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стилей и жанров;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разных источников, включая средства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массовой информации, компакт-диски учебного назначения, ресурсы Интернета; свободно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пользоваться словарями различных типов, справочной литературой;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овладение приёмами отбора и систематизации материала на определенную тему;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умение вести самостоятельный поиск информации, ее анализ и отбор;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содержания, стилистических особенностей и использованных языковых средств;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 (индивидуальной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и коллективной), последовательность действий, а также оценивать достигнутые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результаты и адекватно формулировать их в устной и письменной форме;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умение воспроизводить прослушанный или прочитанный текст с разной степенью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свернутости;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умение создавать устные и письменные тексты разных типов, стилей речи и жанров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 учетом замысла, адресата и ситуации общения;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форме; - владение разными видами монолога и диалога;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соблюдение в практике речевого общения основных орфоэпических, лексических,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грамматических, стилистических норм современного русского литературного языка;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соблюдение основных правил орфографии и пунктуации в процессе письменного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общения;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общении, соблюдая нормы речевого этикета;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способность оценивать свою речь с точки зрения ее содержания, языкового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оформления;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умение находить грамматические и речевые ошибки, недочеты, исправлять их;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умение совершенствовать и редактировать собственные тексты;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докладами;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способность использовать родной язык как средство получения знаний по другим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lastRenderedPageBreak/>
        <w:t>учебным предметам, применять полученные знания, умения и навыки анализа языковых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явлений на межпредметном уровне (на уроках иностранного языка, литературы и др.);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 xml:space="preserve">процессе речевого общения, совместного выполнения какой-либо задачи, участия в 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4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спорах, обсуждениях; овладение национально-культурными нормами речевого поведения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 различных ситуациях формального и неформального межличностного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межкультурного общении.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1) представление об основных функциях языка, о роли русского языка как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национального языка русского народа, как государственного языка Российской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Федерации и языка межнационального общения, о связи языка и культуры народа, о роли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родного языка в жизни человека и общества;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2) понимание места родного языка в системе гуманитарных наук и его роли в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образовании в целом: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3) усвоение основ научных знаний о родном языке; понимание взаимосвязи его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уровней и единиц;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4) освоение базовых понятий лингвистики: лингвистика и ее основные разделы; язык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и речь, речевое общение, речь устная и письменная; монолог, диалог и их виды; ситуация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речевого общения; разговорная речь, научный, публицистический, официально-деловой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стили, язык художественной литературы; жанры научного, публицистического,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официально-делового стилей и разговорной речи; функционально-смысловые типы речи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(повествование, описание, рассуждение); текст, типы текста; основные единицы языка, их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признаки и особенности употребления в речи;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5) овладение основными стилистическими ресурсами лексики и фразеологии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русского языка, основными нормами русского литературного языка (орфоэпическими,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лексическими, грамматическими, орфографическими, пунктуационными), нормами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речевого этикета; использование их в своей речевой практике при создании устных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письменных высказываний;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6) распознавание и анализ основных единиц языка, грамматических категорий языка,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уместное употребление языковых единиц адекватно ситуации речевого общения;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7) проведение различных видов анализа слова (фонетического, морфемного,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lastRenderedPageBreak/>
        <w:t>словообразовательного, лексического, морфологического), синтаксического анализа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словосочетания и предложения, многоаспектного анализа с точки зрения его основных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признаков и структуры, принадлежности к определенным функциональным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разновидностям языка, особенностей языкового оформления, использования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выразительных средств языка;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8) понимание коммуникативно-эстетических возможностей лексической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грамматической синонимии и использование их в собственной речевой практике;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9) осознание эстетической функции родного языка, способность оценивать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эстетическую сторону речевого высказывания при анализе текстов художественной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литературы.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3. Общая характеристика курса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Содержание русского языка в основной школе обусловлено нацеленностью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образовательного процесса на достижение метапредметных и предметных целей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обучения, что возможно на основе компетентностного подхода, который обеспечивает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коммуникативной, языковой, лингвистической 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культуроведческой компетенции.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Приемы: анализ, сравнение, обобщение, доказательство, объяснение.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5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Форма организации образовательного процесса: классно-урочная система,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фронтальный опрос, парная, групповая и индивидуальная работа, лекция с элементами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беседы, уроки - практикумы, самостоятельная работа, беседы, написание сочинений,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изложений, диктантов, сюжетно-ролевые игры, игровые практикумы</w:t>
      </w:r>
      <w:r w:rsidR="00543E8D">
        <w:rPr>
          <w:rFonts w:ascii="Times New Roman" w:hAnsi="Times New Roman" w:cs="Times New Roman"/>
          <w:sz w:val="24"/>
          <w:szCs w:val="24"/>
        </w:rPr>
        <w:t>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Технологии: развивающего обучения, дифференцированного обучения,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информационно-коммуникативные, здоровьесбережения, системно - деятельностный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подход, технология групповой работы, технология проблемного обучения, игровые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технологии</w:t>
      </w:r>
      <w:r w:rsidR="00543E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Основными формами и видами контроля знаний, умений и навыков являются: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входной контроль в начале и в конце четверти; текущий – в форме устного, фронтального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опроса, контрольных, словарных диктантов, предупредительных, объяснительных,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выборочных, творческих, свободных, диктантов с грамматическими заданиями, тестов,</w:t>
      </w:r>
    </w:p>
    <w:p w:rsidR="002E227B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проверочных работ, комплексного анализа текстов; итоговый – итоговый контрольный</w:t>
      </w:r>
    </w:p>
    <w:p w:rsidR="00C17B19" w:rsidRPr="008E4F9C" w:rsidRDefault="002E227B" w:rsidP="002E227B">
      <w:pPr>
        <w:rPr>
          <w:rFonts w:ascii="Times New Roman" w:hAnsi="Times New Roman" w:cs="Times New Roman"/>
          <w:sz w:val="24"/>
          <w:szCs w:val="24"/>
        </w:rPr>
      </w:pPr>
      <w:r w:rsidRPr="008E4F9C">
        <w:rPr>
          <w:rFonts w:ascii="Times New Roman" w:hAnsi="Times New Roman" w:cs="Times New Roman"/>
          <w:sz w:val="24"/>
          <w:szCs w:val="24"/>
        </w:rPr>
        <w:t>диктант, словарный диктант, комплексный анализ текста.</w:t>
      </w:r>
    </w:p>
    <w:sectPr w:rsidR="00C17B19" w:rsidRPr="008E4F9C" w:rsidSect="00E9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7B"/>
    <w:rsid w:val="002774D0"/>
    <w:rsid w:val="002E227B"/>
    <w:rsid w:val="00543E8D"/>
    <w:rsid w:val="007714AE"/>
    <w:rsid w:val="008E4F9C"/>
    <w:rsid w:val="009A28BA"/>
    <w:rsid w:val="00C17B19"/>
    <w:rsid w:val="00E9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2022-01-30T13:00:00Z</dcterms:created>
  <dcterms:modified xsi:type="dcterms:W3CDTF">2022-01-30T13:00:00Z</dcterms:modified>
</cp:coreProperties>
</file>